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76FDF" w14:textId="77777777" w:rsidR="00772385" w:rsidRPr="00424D8B" w:rsidRDefault="00772385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i/>
          <w:iCs/>
          <w:color w:val="000000"/>
          <w:lang w:eastAsia="en-GB"/>
        </w:rPr>
      </w:pPr>
    </w:p>
    <w:p w14:paraId="676B9C1F" w14:textId="77777777" w:rsidR="00772385" w:rsidRPr="00424D8B" w:rsidRDefault="00772385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i/>
          <w:iCs/>
          <w:color w:val="000000"/>
          <w:lang w:eastAsia="en-GB"/>
        </w:rPr>
      </w:pPr>
    </w:p>
    <w:p w14:paraId="2651307F" w14:textId="77777777" w:rsidR="00EB3A15" w:rsidRPr="00424D8B" w:rsidRDefault="00EB3A15" w:rsidP="00ED2A97">
      <w:pPr>
        <w:autoSpaceDE w:val="0"/>
        <w:autoSpaceDN w:val="0"/>
        <w:adjustRightInd w:val="0"/>
        <w:jc w:val="center"/>
        <w:rPr>
          <w:rFonts w:eastAsia="Times New Roman"/>
          <w:b/>
          <w:bCs/>
          <w:i/>
          <w:iCs/>
          <w:color w:val="000000"/>
          <w:lang w:eastAsia="en-GB"/>
        </w:rPr>
      </w:pPr>
      <w:r w:rsidRPr="00424D8B">
        <w:rPr>
          <w:rFonts w:eastAsia="Times New Roman"/>
          <w:b/>
          <w:bCs/>
          <w:i/>
          <w:iCs/>
          <w:color w:val="000000"/>
          <w:lang w:eastAsia="en-GB"/>
        </w:rPr>
        <w:t>ДОГОВОР ЗА ДОСТАВКА</w:t>
      </w:r>
    </w:p>
    <w:p w14:paraId="13BE4CCF" w14:textId="77777777" w:rsidR="00D66896" w:rsidRPr="00424D8B" w:rsidRDefault="00D66896" w:rsidP="00ED2A97">
      <w:pPr>
        <w:autoSpaceDE w:val="0"/>
        <w:autoSpaceDN w:val="0"/>
        <w:adjustRightInd w:val="0"/>
        <w:jc w:val="center"/>
        <w:rPr>
          <w:rFonts w:eastAsia="Times New Roman"/>
          <w:b/>
          <w:bCs/>
          <w:i/>
          <w:iCs/>
          <w:color w:val="000000"/>
          <w:lang w:eastAsia="en-GB"/>
        </w:rPr>
      </w:pPr>
      <w:r w:rsidRPr="00424D8B">
        <w:rPr>
          <w:rFonts w:eastAsia="Times New Roman"/>
          <w:b/>
          <w:bCs/>
          <w:i/>
          <w:iCs/>
          <w:color w:val="000000"/>
          <w:lang w:eastAsia="en-GB"/>
        </w:rPr>
        <w:t>(проект)</w:t>
      </w:r>
    </w:p>
    <w:p w14:paraId="06955E6B" w14:textId="77777777" w:rsidR="00EB3A15" w:rsidRPr="00424D8B" w:rsidRDefault="00EB3A15" w:rsidP="00ED2A97">
      <w:pPr>
        <w:autoSpaceDE w:val="0"/>
        <w:autoSpaceDN w:val="0"/>
        <w:adjustRightInd w:val="0"/>
        <w:jc w:val="center"/>
        <w:rPr>
          <w:rFonts w:eastAsia="Times New Roman"/>
          <w:color w:val="000000"/>
          <w:lang w:eastAsia="en-GB"/>
        </w:rPr>
      </w:pPr>
    </w:p>
    <w:p w14:paraId="2B53F1B5" w14:textId="77777777" w:rsidR="00772385" w:rsidRPr="00424D8B" w:rsidRDefault="0077238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</w:p>
    <w:p w14:paraId="4E6C877E" w14:textId="61D143A6" w:rsidR="00D70B56" w:rsidRPr="00424D8B" w:rsidRDefault="00D70B56" w:rsidP="00D70B56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"</w:t>
      </w:r>
      <w:r w:rsidR="002A13FA" w:rsidRPr="00424D8B">
        <w:rPr>
          <w:rFonts w:eastAsia="Times New Roman"/>
          <w:color w:val="000000"/>
          <w:lang w:eastAsia="en-GB"/>
        </w:rPr>
        <w:t>Бъдещност</w:t>
      </w:r>
      <w:r w:rsidRPr="00424D8B">
        <w:rPr>
          <w:rFonts w:eastAsia="Times New Roman"/>
          <w:color w:val="000000"/>
          <w:lang w:eastAsia="en-GB"/>
        </w:rPr>
        <w:t xml:space="preserve">" </w:t>
      </w:r>
      <w:r w:rsidR="002A13FA" w:rsidRPr="00424D8B">
        <w:rPr>
          <w:rFonts w:eastAsia="Times New Roman"/>
          <w:color w:val="000000"/>
          <w:lang w:eastAsia="en-GB"/>
        </w:rPr>
        <w:t>А</w:t>
      </w:r>
      <w:r w:rsidRPr="00424D8B">
        <w:rPr>
          <w:rFonts w:eastAsia="Times New Roman"/>
          <w:color w:val="000000"/>
          <w:lang w:eastAsia="en-GB"/>
        </w:rPr>
        <w:t xml:space="preserve">Д, адрес: </w:t>
      </w:r>
      <w:r w:rsidR="002A13FA" w:rsidRPr="00424D8B">
        <w:rPr>
          <w:rFonts w:eastAsia="Times New Roman"/>
          <w:color w:val="000000"/>
          <w:lang w:eastAsia="en-GB"/>
        </w:rPr>
        <w:t>гр. Чирпан</w:t>
      </w:r>
      <w:r w:rsidRPr="00424D8B">
        <w:rPr>
          <w:rFonts w:eastAsia="Times New Roman"/>
          <w:color w:val="000000"/>
          <w:lang w:eastAsia="en-GB"/>
        </w:rPr>
        <w:t xml:space="preserve">, </w:t>
      </w:r>
      <w:r w:rsidR="002A13FA" w:rsidRPr="00424D8B">
        <w:rPr>
          <w:rFonts w:eastAsia="Times New Roman"/>
          <w:color w:val="000000"/>
          <w:lang w:eastAsia="en-GB"/>
        </w:rPr>
        <w:t xml:space="preserve">кв. Индустриален, </w:t>
      </w:r>
      <w:r w:rsidRPr="00424D8B">
        <w:rPr>
          <w:rFonts w:eastAsia="Times New Roman"/>
          <w:color w:val="000000"/>
          <w:lang w:eastAsia="en-GB"/>
        </w:rPr>
        <w:t xml:space="preserve">ЕИК </w:t>
      </w:r>
      <w:r w:rsidR="002A13FA" w:rsidRPr="00424D8B">
        <w:rPr>
          <w:rFonts w:eastAsia="Times New Roman"/>
          <w:color w:val="000000"/>
          <w:lang w:eastAsia="en-GB"/>
        </w:rPr>
        <w:t>833067014</w:t>
      </w:r>
      <w:r w:rsidRPr="00424D8B">
        <w:rPr>
          <w:rFonts w:eastAsia="Times New Roman"/>
          <w:color w:val="000000"/>
          <w:lang w:eastAsia="en-GB"/>
        </w:rPr>
        <w:t xml:space="preserve">, представлявано от </w:t>
      </w:r>
      <w:r w:rsidR="002A13FA" w:rsidRPr="00424D8B">
        <w:rPr>
          <w:rFonts w:eastAsia="Times New Roman"/>
          <w:color w:val="000000"/>
          <w:lang w:eastAsia="en-GB"/>
        </w:rPr>
        <w:t>Радослав Гочев</w:t>
      </w:r>
      <w:r w:rsidRPr="00424D8B">
        <w:rPr>
          <w:rFonts w:eastAsia="Times New Roman"/>
          <w:color w:val="000000"/>
          <w:lang w:eastAsia="en-GB"/>
        </w:rPr>
        <w:t xml:space="preserve"> – </w:t>
      </w:r>
      <w:r w:rsidR="002A13FA" w:rsidRPr="00424D8B">
        <w:rPr>
          <w:rFonts w:eastAsia="Times New Roman"/>
          <w:color w:val="000000"/>
          <w:lang w:eastAsia="en-GB"/>
        </w:rPr>
        <w:t>Изп. директор</w:t>
      </w:r>
      <w:r w:rsidRPr="00424D8B">
        <w:rPr>
          <w:rFonts w:eastAsia="Times New Roman"/>
          <w:color w:val="000000"/>
          <w:lang w:eastAsia="en-GB"/>
        </w:rPr>
        <w:t xml:space="preserve">, </w:t>
      </w:r>
    </w:p>
    <w:p w14:paraId="3496C557" w14:textId="77777777" w:rsidR="00D70B56" w:rsidRPr="00424D8B" w:rsidRDefault="00D70B56" w:rsidP="00D70B56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 xml:space="preserve"> (“Възложител”),</w:t>
      </w:r>
    </w:p>
    <w:p w14:paraId="171D68E9" w14:textId="77777777" w:rsidR="004E4EC5" w:rsidRPr="00424D8B" w:rsidRDefault="004E4EC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</w:p>
    <w:p w14:paraId="5E4E5F00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от една страна,</w:t>
      </w:r>
    </w:p>
    <w:p w14:paraId="7F9F7137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</w:p>
    <w:p w14:paraId="22C7529A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и</w:t>
      </w:r>
    </w:p>
    <w:p w14:paraId="53B8AF17" w14:textId="77777777" w:rsidR="00D17B03" w:rsidRPr="00424D8B" w:rsidRDefault="00D17B03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</w:p>
    <w:p w14:paraId="6F21FAB1" w14:textId="77777777" w:rsidR="00EB3A15" w:rsidRPr="00424D8B" w:rsidRDefault="00D17B03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..............................................................</w:t>
      </w:r>
      <w:r w:rsidR="00EB3A15" w:rsidRPr="00424D8B">
        <w:rPr>
          <w:rFonts w:eastAsia="Times New Roman"/>
          <w:color w:val="000000"/>
          <w:lang w:eastAsia="en-GB"/>
        </w:rPr>
        <w:t xml:space="preserve">, адрес: </w:t>
      </w:r>
      <w:r w:rsidRPr="00424D8B">
        <w:rPr>
          <w:rFonts w:eastAsia="Times New Roman"/>
          <w:color w:val="000000"/>
          <w:lang w:eastAsia="en-GB"/>
        </w:rPr>
        <w:t>...............................................................................</w:t>
      </w:r>
      <w:r w:rsidR="00EB3A15" w:rsidRPr="00424D8B">
        <w:rPr>
          <w:rFonts w:eastAsia="Times New Roman"/>
          <w:color w:val="000000"/>
          <w:lang w:eastAsia="en-GB"/>
        </w:rPr>
        <w:t>,</w:t>
      </w:r>
      <w:r w:rsidR="004E4EC5" w:rsidRPr="00424D8B">
        <w:rPr>
          <w:rFonts w:eastAsia="Times New Roman"/>
          <w:color w:val="000000"/>
          <w:lang w:eastAsia="en-GB"/>
        </w:rPr>
        <w:t xml:space="preserve"> </w:t>
      </w:r>
      <w:r w:rsidR="00EB3A15" w:rsidRPr="00424D8B">
        <w:rPr>
          <w:rFonts w:eastAsia="Times New Roman"/>
          <w:color w:val="000000"/>
          <w:lang w:eastAsia="en-GB"/>
        </w:rPr>
        <w:t>ЕИК:</w:t>
      </w:r>
      <w:r w:rsidRPr="00424D8B">
        <w:rPr>
          <w:rFonts w:eastAsia="Times New Roman"/>
          <w:color w:val="000000"/>
          <w:lang w:eastAsia="en-GB"/>
        </w:rPr>
        <w:t xml:space="preserve"> .......................................</w:t>
      </w:r>
      <w:r w:rsidR="00C17E1D" w:rsidRPr="00424D8B">
        <w:rPr>
          <w:rFonts w:eastAsia="Times New Roman"/>
          <w:color w:val="000000"/>
          <w:lang w:eastAsia="en-GB"/>
        </w:rPr>
        <w:t>,</w:t>
      </w:r>
      <w:r w:rsidR="00EB3A15" w:rsidRPr="00424D8B">
        <w:rPr>
          <w:rFonts w:eastAsia="Times New Roman"/>
          <w:color w:val="000000"/>
          <w:lang w:eastAsia="en-GB"/>
        </w:rPr>
        <w:t xml:space="preserve"> представлявано от</w:t>
      </w:r>
      <w:r w:rsidRPr="00424D8B">
        <w:rPr>
          <w:rFonts w:eastAsia="Times New Roman"/>
          <w:color w:val="000000"/>
          <w:lang w:eastAsia="en-GB"/>
        </w:rPr>
        <w:t xml:space="preserve"> .....................................................</w:t>
      </w:r>
      <w:r w:rsidR="00946D13" w:rsidRPr="00424D8B">
        <w:rPr>
          <w:rFonts w:eastAsia="Times New Roman"/>
          <w:color w:val="000000"/>
          <w:lang w:eastAsia="en-GB"/>
        </w:rPr>
        <w:t xml:space="preserve"> </w:t>
      </w:r>
      <w:r w:rsidR="00C17E1D" w:rsidRPr="00424D8B">
        <w:rPr>
          <w:rFonts w:eastAsia="Times New Roman"/>
          <w:color w:val="000000"/>
          <w:lang w:eastAsia="en-GB"/>
        </w:rPr>
        <w:t>–</w:t>
      </w:r>
      <w:r w:rsidRPr="00424D8B">
        <w:rPr>
          <w:rFonts w:eastAsia="Times New Roman"/>
          <w:color w:val="000000"/>
          <w:lang w:eastAsia="en-GB"/>
        </w:rPr>
        <w:t xml:space="preserve"> ..............................</w:t>
      </w:r>
      <w:r w:rsidR="00C17E1D" w:rsidRPr="00424D8B">
        <w:rPr>
          <w:rFonts w:eastAsia="Times New Roman"/>
          <w:color w:val="000000"/>
          <w:lang w:eastAsia="en-GB"/>
        </w:rPr>
        <w:t>,</w:t>
      </w:r>
    </w:p>
    <w:p w14:paraId="059B4361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(“Изпълнител”)</w:t>
      </w:r>
    </w:p>
    <w:p w14:paraId="30748315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</w:p>
    <w:p w14:paraId="00D581DE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от друга страна,</w:t>
      </w:r>
    </w:p>
    <w:p w14:paraId="19E3CED5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</w:p>
    <w:p w14:paraId="53828929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сключиха настоящия договор за следното:</w:t>
      </w:r>
    </w:p>
    <w:p w14:paraId="51D4CFAF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</w:p>
    <w:p w14:paraId="6C305060" w14:textId="77777777" w:rsidR="006D6488" w:rsidRPr="00424D8B" w:rsidRDefault="006D6488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</w:p>
    <w:p w14:paraId="148870FB" w14:textId="77777777" w:rsidR="008E7909" w:rsidRPr="00424D8B" w:rsidRDefault="00EB3A15" w:rsidP="00ED2A97">
      <w:pPr>
        <w:autoSpaceDE w:val="0"/>
        <w:autoSpaceDN w:val="0"/>
        <w:adjustRightInd w:val="0"/>
        <w:jc w:val="center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b/>
          <w:bCs/>
          <w:color w:val="000000"/>
          <w:lang w:eastAsia="en-GB"/>
        </w:rPr>
        <w:t>Наименование на договора</w:t>
      </w:r>
      <w:r w:rsidRPr="00424D8B">
        <w:rPr>
          <w:rFonts w:eastAsia="Times New Roman"/>
          <w:color w:val="000000"/>
          <w:lang w:eastAsia="en-GB"/>
        </w:rPr>
        <w:t>:</w:t>
      </w:r>
    </w:p>
    <w:p w14:paraId="51631BA2" w14:textId="77777777" w:rsidR="003058EF" w:rsidRPr="00424D8B" w:rsidRDefault="003058EF" w:rsidP="00ED2A97">
      <w:pPr>
        <w:autoSpaceDE w:val="0"/>
        <w:autoSpaceDN w:val="0"/>
        <w:adjustRightInd w:val="0"/>
        <w:jc w:val="center"/>
        <w:rPr>
          <w:rFonts w:eastAsia="Times New Roman"/>
          <w:color w:val="000000"/>
          <w:lang w:eastAsia="en-GB"/>
        </w:rPr>
      </w:pPr>
    </w:p>
    <w:p w14:paraId="61814AA1" w14:textId="7851208F" w:rsidR="002A13FA" w:rsidRPr="00424D8B" w:rsidRDefault="002A13FA" w:rsidP="002A13FA">
      <w:pPr>
        <w:autoSpaceDE w:val="0"/>
        <w:snapToGrid w:val="0"/>
        <w:jc w:val="both"/>
        <w:rPr>
          <w:b/>
          <w:bCs/>
        </w:rPr>
      </w:pPr>
      <w:r w:rsidRPr="00424D8B">
        <w:rPr>
          <w:b/>
          <w:bCs/>
        </w:rPr>
        <w:t xml:space="preserve">            Доставка на 3 бр. машини за автоматизирано шмиргелене с ЦПУ</w:t>
      </w:r>
    </w:p>
    <w:p w14:paraId="3228BF35" w14:textId="77777777" w:rsidR="00D70B56" w:rsidRPr="00424D8B" w:rsidRDefault="00D70B56" w:rsidP="00ED2A97">
      <w:pPr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lang w:eastAsia="en-GB"/>
        </w:rPr>
      </w:pPr>
    </w:p>
    <w:p w14:paraId="603C0FE5" w14:textId="77777777" w:rsidR="00EB3A15" w:rsidRPr="00424D8B" w:rsidRDefault="00EB3A15" w:rsidP="00ED2A97">
      <w:pPr>
        <w:autoSpaceDE w:val="0"/>
        <w:autoSpaceDN w:val="0"/>
        <w:adjustRightInd w:val="0"/>
        <w:jc w:val="center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b/>
          <w:bCs/>
          <w:color w:val="000000"/>
          <w:lang w:eastAsia="en-GB"/>
        </w:rPr>
        <w:t>Идентификационен номер</w:t>
      </w:r>
      <w:r w:rsidRPr="00424D8B">
        <w:rPr>
          <w:rFonts w:eastAsia="Times New Roman"/>
          <w:color w:val="000000"/>
          <w:lang w:eastAsia="en-GB"/>
        </w:rPr>
        <w:t>:</w:t>
      </w:r>
    </w:p>
    <w:p w14:paraId="162BC3C9" w14:textId="62A078C8" w:rsidR="003058EF" w:rsidRPr="00424D8B" w:rsidRDefault="003058EF" w:rsidP="00044B27">
      <w:pPr>
        <w:autoSpaceDE w:val="0"/>
        <w:autoSpaceDN w:val="0"/>
        <w:adjustRightInd w:val="0"/>
        <w:jc w:val="center"/>
        <w:rPr>
          <w:bCs/>
        </w:rPr>
      </w:pPr>
      <w:r w:rsidRPr="00424D8B">
        <w:rPr>
          <w:bCs/>
        </w:rPr>
        <w:t xml:space="preserve">№: </w:t>
      </w:r>
      <w:r w:rsidR="002A13FA" w:rsidRPr="00424D8B">
        <w:rPr>
          <w:bCs/>
        </w:rPr>
        <w:t>BG16RFPR001-1.003-0308-C01-SU</w:t>
      </w:r>
      <w:r w:rsidR="00044B27" w:rsidRPr="00424D8B">
        <w:rPr>
          <w:bCs/>
        </w:rPr>
        <w:t>…</w:t>
      </w:r>
    </w:p>
    <w:p w14:paraId="2802A081" w14:textId="77777777" w:rsidR="00EB3A15" w:rsidRPr="00424D8B" w:rsidRDefault="00EB3A15" w:rsidP="00ED2A97">
      <w:pPr>
        <w:autoSpaceDE w:val="0"/>
        <w:autoSpaceDN w:val="0"/>
        <w:adjustRightInd w:val="0"/>
        <w:jc w:val="center"/>
        <w:rPr>
          <w:rFonts w:eastAsia="Times New Roman"/>
          <w:color w:val="000000"/>
          <w:lang w:eastAsia="en-GB"/>
        </w:rPr>
      </w:pPr>
    </w:p>
    <w:p w14:paraId="07D44E55" w14:textId="77777777" w:rsidR="007C46AB" w:rsidRPr="00424D8B" w:rsidRDefault="007C46AB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</w:p>
    <w:p w14:paraId="76CDC1B5" w14:textId="77777777" w:rsidR="006D6488" w:rsidRPr="00424D8B" w:rsidRDefault="006D6488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</w:p>
    <w:p w14:paraId="4E8D2AC0" w14:textId="26656F14" w:rsidR="00981114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  <w:r w:rsidRPr="00424D8B">
        <w:rPr>
          <w:rFonts w:eastAsia="Times New Roman"/>
          <w:b/>
          <w:bCs/>
          <w:color w:val="000000"/>
          <w:lang w:eastAsia="en-GB"/>
        </w:rPr>
        <w:t xml:space="preserve">Член 1 </w:t>
      </w:r>
      <w:r w:rsidRPr="00424D8B">
        <w:rPr>
          <w:rFonts w:eastAsia="Times New Roman"/>
          <w:color w:val="000000"/>
          <w:lang w:eastAsia="en-GB"/>
        </w:rPr>
        <w:t>Предмет на договора</w:t>
      </w:r>
      <w:r w:rsidR="00C96F4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Възложителят възлага, а Изпълнителят приема да извърши</w:t>
      </w:r>
      <w:r w:rsidR="00A11168" w:rsidRPr="00424D8B">
        <w:rPr>
          <w:rFonts w:eastAsia="Times New Roman"/>
          <w:color w:val="000000"/>
          <w:lang w:eastAsia="en-GB"/>
        </w:rPr>
        <w:t xml:space="preserve"> </w:t>
      </w:r>
      <w:r w:rsidR="00044B27" w:rsidRPr="00424D8B">
        <w:t>доставка, инсталиране и пускане в експлоатация</w:t>
      </w:r>
      <w:r w:rsidR="00044B27" w:rsidRPr="00424D8B">
        <w:rPr>
          <w:bCs/>
        </w:rPr>
        <w:t xml:space="preserve"> </w:t>
      </w:r>
      <w:r w:rsidR="002A13FA" w:rsidRPr="00424D8B">
        <w:rPr>
          <w:bCs/>
        </w:rPr>
        <w:t>3 бр. машини за автоматизирано шмиргелене с ЦПУ</w:t>
      </w:r>
      <w:r w:rsidR="003D28CB" w:rsidRPr="00424D8B">
        <w:rPr>
          <w:rFonts w:eastAsia="Times New Roman"/>
          <w:color w:val="000000"/>
          <w:lang w:eastAsia="en-GB"/>
        </w:rPr>
        <w:t xml:space="preserve">, </w:t>
      </w:r>
      <w:r w:rsidR="00D70B56" w:rsidRPr="00424D8B">
        <w:rPr>
          <w:rFonts w:eastAsia="Times New Roman"/>
          <w:color w:val="000000"/>
          <w:lang w:eastAsia="en-GB"/>
        </w:rPr>
        <w:t>наричан</w:t>
      </w:r>
      <w:r w:rsidR="002A13FA" w:rsidRPr="00424D8B">
        <w:rPr>
          <w:rFonts w:eastAsia="Times New Roman"/>
          <w:color w:val="000000"/>
          <w:lang w:eastAsia="en-GB"/>
        </w:rPr>
        <w:t>и</w:t>
      </w:r>
      <w:r w:rsidR="003D28CB" w:rsidRPr="00424D8B">
        <w:rPr>
          <w:rFonts w:eastAsia="Times New Roman"/>
          <w:color w:val="000000"/>
          <w:lang w:eastAsia="en-GB"/>
        </w:rPr>
        <w:t xml:space="preserve"> за краткост „оборудването”</w:t>
      </w:r>
      <w:r w:rsidR="00C96F46" w:rsidRPr="00424D8B">
        <w:rPr>
          <w:rFonts w:eastAsia="Times New Roman"/>
          <w:color w:val="000000"/>
          <w:lang w:eastAsia="en-GB"/>
        </w:rPr>
        <w:t xml:space="preserve">, </w:t>
      </w:r>
      <w:r w:rsidRPr="00424D8B">
        <w:rPr>
          <w:rFonts w:eastAsia="Times New Roman"/>
          <w:color w:val="000000"/>
          <w:lang w:eastAsia="en-GB"/>
        </w:rPr>
        <w:t>съгласно Оферта на</w:t>
      </w:r>
      <w:r w:rsidR="00946D13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 xml:space="preserve">Изпълнителя </w:t>
      </w:r>
      <w:r w:rsidR="006D6488" w:rsidRPr="00424D8B">
        <w:rPr>
          <w:rFonts w:eastAsia="Times New Roman"/>
          <w:color w:val="000000"/>
          <w:lang w:eastAsia="en-GB"/>
        </w:rPr>
        <w:t xml:space="preserve">- </w:t>
      </w:r>
      <w:r w:rsidR="00DE2430" w:rsidRPr="00424D8B">
        <w:rPr>
          <w:rFonts w:eastAsia="Times New Roman"/>
          <w:color w:val="000000"/>
          <w:lang w:eastAsia="en-GB"/>
        </w:rPr>
        <w:t xml:space="preserve">Приложение </w:t>
      </w:r>
      <w:r w:rsidR="00536AB9" w:rsidRPr="00424D8B">
        <w:rPr>
          <w:rFonts w:eastAsia="Times New Roman"/>
          <w:color w:val="000000"/>
          <w:lang w:eastAsia="en-GB"/>
        </w:rPr>
        <w:t>I</w:t>
      </w:r>
      <w:r w:rsidR="001C73A9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към настоящия договор, ко</w:t>
      </w:r>
      <w:r w:rsidR="001C73A9" w:rsidRPr="00424D8B">
        <w:rPr>
          <w:rFonts w:eastAsia="Times New Roman"/>
          <w:color w:val="000000"/>
          <w:lang w:eastAsia="en-GB"/>
        </w:rPr>
        <w:t>я</w:t>
      </w:r>
      <w:r w:rsidRPr="00424D8B">
        <w:rPr>
          <w:rFonts w:eastAsia="Times New Roman"/>
          <w:color w:val="000000"/>
          <w:lang w:eastAsia="en-GB"/>
        </w:rPr>
        <w:t xml:space="preserve">то </w:t>
      </w:r>
      <w:r w:rsidR="001C73A9" w:rsidRPr="00424D8B">
        <w:rPr>
          <w:rFonts w:eastAsia="Times New Roman"/>
          <w:color w:val="000000"/>
          <w:lang w:eastAsia="en-GB"/>
        </w:rPr>
        <w:t>е</w:t>
      </w:r>
      <w:r w:rsidRPr="00424D8B">
        <w:rPr>
          <w:rFonts w:eastAsia="Times New Roman"/>
          <w:color w:val="000000"/>
          <w:lang w:eastAsia="en-GB"/>
        </w:rPr>
        <w:t xml:space="preserve"> неразделна част от него.</w:t>
      </w:r>
    </w:p>
    <w:p w14:paraId="18ADD41B" w14:textId="77777777" w:rsidR="001C73A9" w:rsidRPr="00424D8B" w:rsidRDefault="001C73A9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</w:p>
    <w:p w14:paraId="5FAEC6CE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b/>
          <w:bCs/>
          <w:color w:val="000000"/>
          <w:lang w:eastAsia="en-GB"/>
        </w:rPr>
        <w:t>Член 2 Цена</w:t>
      </w:r>
    </w:p>
    <w:p w14:paraId="4F0DB31D" w14:textId="77777777" w:rsidR="00F90F5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 xml:space="preserve"> (1) Общата стойност на договора е </w:t>
      </w:r>
      <w:r w:rsidR="001D3673" w:rsidRPr="00424D8B">
        <w:rPr>
          <w:rFonts w:eastAsia="Times New Roman"/>
          <w:color w:val="000000"/>
          <w:lang w:eastAsia="en-GB"/>
        </w:rPr>
        <w:t>............</w:t>
      </w:r>
      <w:r w:rsidR="00E70695" w:rsidRPr="00424D8B">
        <w:rPr>
          <w:rFonts w:eastAsia="Times New Roman"/>
          <w:color w:val="000000"/>
          <w:lang w:eastAsia="en-GB"/>
        </w:rPr>
        <w:t xml:space="preserve"> (</w:t>
      </w:r>
      <w:r w:rsidR="001D3673" w:rsidRPr="00424D8B">
        <w:rPr>
          <w:rFonts w:eastAsia="Times New Roman"/>
          <w:i/>
          <w:color w:val="000000"/>
          <w:lang w:eastAsia="en-GB"/>
        </w:rPr>
        <w:t>словом</w:t>
      </w:r>
      <w:r w:rsidRPr="00424D8B">
        <w:rPr>
          <w:rFonts w:eastAsia="Times New Roman"/>
          <w:color w:val="000000"/>
          <w:lang w:eastAsia="en-GB"/>
        </w:rPr>
        <w:t>), без включен ДДС, съгласно Оферта на</w:t>
      </w:r>
      <w:r w:rsidR="0029607B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Изпълнителя</w:t>
      </w:r>
      <w:r w:rsidR="006D6488" w:rsidRPr="00424D8B">
        <w:rPr>
          <w:rFonts w:eastAsia="Times New Roman"/>
          <w:color w:val="000000"/>
          <w:lang w:eastAsia="en-GB"/>
        </w:rPr>
        <w:t xml:space="preserve"> - Приложение № 1 към настоящия договор.</w:t>
      </w:r>
      <w:r w:rsidRPr="00424D8B">
        <w:rPr>
          <w:rFonts w:eastAsia="Times New Roman"/>
          <w:color w:val="000000"/>
          <w:lang w:eastAsia="en-GB"/>
        </w:rPr>
        <w:t xml:space="preserve"> </w:t>
      </w:r>
    </w:p>
    <w:p w14:paraId="5B9D370D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(2) Цената съставлява цялото възнаграждение, дължимо от Възложителя на Изпълнителя</w:t>
      </w:r>
      <w:r w:rsidR="00ED2A97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по договора. Тази цена е окончателна и не подлежи на преразглеждане.</w:t>
      </w:r>
    </w:p>
    <w:p w14:paraId="3955CD8F" w14:textId="77777777" w:rsidR="00EB3A15" w:rsidRPr="00424D8B" w:rsidRDefault="007B2F8D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</w:t>
      </w:r>
      <w:r w:rsidR="00F502E2" w:rsidRPr="00424D8B">
        <w:rPr>
          <w:rFonts w:eastAsia="Times New Roman"/>
          <w:color w:val="000000"/>
          <w:lang w:eastAsia="en-GB"/>
        </w:rPr>
        <w:t>3</w:t>
      </w:r>
      <w:r w:rsidR="00EB3A15" w:rsidRPr="00424D8B">
        <w:rPr>
          <w:rFonts w:eastAsia="Times New Roman"/>
          <w:color w:val="000000"/>
          <w:lang w:eastAsia="en-GB"/>
        </w:rPr>
        <w:t>) Плащанията се извършват съгласно чл.3.</w:t>
      </w:r>
    </w:p>
    <w:p w14:paraId="2BBBA6A4" w14:textId="23E7CD6E" w:rsidR="00EB3A15" w:rsidRPr="00424D8B" w:rsidRDefault="007B2F8D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</w:t>
      </w:r>
      <w:r w:rsidR="00F502E2" w:rsidRPr="00424D8B">
        <w:rPr>
          <w:rFonts w:eastAsia="Times New Roman"/>
          <w:color w:val="000000"/>
          <w:lang w:eastAsia="en-GB"/>
        </w:rPr>
        <w:t>4</w:t>
      </w:r>
      <w:r w:rsidR="00EB3A15" w:rsidRPr="00424D8B">
        <w:rPr>
          <w:rFonts w:eastAsia="Times New Roman"/>
          <w:color w:val="000000"/>
          <w:lang w:eastAsia="en-GB"/>
        </w:rPr>
        <w:t>) В цената по ал. 1 са включени всички разходи, свързани с доставка</w:t>
      </w:r>
      <w:r w:rsidR="00C96F46" w:rsidRPr="00424D8B">
        <w:rPr>
          <w:rFonts w:eastAsia="Times New Roman"/>
          <w:color w:val="000000"/>
          <w:lang w:eastAsia="en-GB"/>
        </w:rPr>
        <w:t>та</w:t>
      </w:r>
      <w:r w:rsidR="002F651D" w:rsidRPr="00424D8B">
        <w:rPr>
          <w:rFonts w:eastAsia="Times New Roman"/>
          <w:color w:val="000000"/>
          <w:lang w:eastAsia="en-GB"/>
        </w:rPr>
        <w:t xml:space="preserve">, </w:t>
      </w:r>
      <w:r w:rsidR="00786197" w:rsidRPr="00424D8B">
        <w:rPr>
          <w:rFonts w:eastAsia="Times New Roman"/>
          <w:color w:val="000000"/>
          <w:lang w:eastAsia="en-GB"/>
        </w:rPr>
        <w:t>инсталирането</w:t>
      </w:r>
      <w:r w:rsidR="00D33B70" w:rsidRPr="00424D8B">
        <w:rPr>
          <w:rFonts w:eastAsia="Times New Roman"/>
          <w:color w:val="000000"/>
          <w:lang w:eastAsia="en-GB"/>
        </w:rPr>
        <w:t xml:space="preserve"> и </w:t>
      </w:r>
      <w:r w:rsidR="00044B27" w:rsidRPr="00424D8B">
        <w:rPr>
          <w:rFonts w:eastAsia="Times New Roman"/>
          <w:color w:val="000000"/>
          <w:lang w:eastAsia="en-GB"/>
        </w:rPr>
        <w:t>пускането</w:t>
      </w:r>
      <w:r w:rsidR="002F651D" w:rsidRPr="00424D8B">
        <w:rPr>
          <w:rFonts w:eastAsia="Times New Roman"/>
          <w:color w:val="000000"/>
          <w:lang w:eastAsia="en-GB"/>
        </w:rPr>
        <w:t xml:space="preserve"> в експлоатация на</w:t>
      </w:r>
      <w:r w:rsidR="003D28CB" w:rsidRPr="00424D8B">
        <w:rPr>
          <w:rFonts w:eastAsia="Times New Roman"/>
          <w:color w:val="000000"/>
          <w:lang w:eastAsia="en-GB"/>
        </w:rPr>
        <w:t xml:space="preserve"> оборудването</w:t>
      </w:r>
      <w:r w:rsidR="00EB3A15" w:rsidRPr="00424D8B">
        <w:rPr>
          <w:rFonts w:eastAsia="Times New Roman"/>
          <w:color w:val="000000"/>
          <w:lang w:eastAsia="en-GB"/>
        </w:rPr>
        <w:t xml:space="preserve">, </w:t>
      </w:r>
      <w:r w:rsidR="007E757A" w:rsidRPr="00424D8B">
        <w:rPr>
          <w:rFonts w:eastAsia="Times New Roman"/>
          <w:color w:val="000000"/>
          <w:lang w:eastAsia="en-GB"/>
        </w:rPr>
        <w:t xml:space="preserve">провеждане на инструктаж за работа с него на определени от Възложителя лица, </w:t>
      </w:r>
      <w:r w:rsidR="00EB3A15" w:rsidRPr="00424D8B">
        <w:rPr>
          <w:rFonts w:eastAsia="Times New Roman"/>
          <w:color w:val="000000"/>
          <w:lang w:eastAsia="en-GB"/>
        </w:rPr>
        <w:t>както и всички разходи за гаранционно обслужване в</w:t>
      </w:r>
      <w:r w:rsidR="00C96F46" w:rsidRPr="00424D8B">
        <w:rPr>
          <w:rFonts w:eastAsia="Times New Roman"/>
          <w:color w:val="000000"/>
          <w:lang w:eastAsia="en-GB"/>
        </w:rPr>
        <w:t xml:space="preserve"> </w:t>
      </w:r>
      <w:r w:rsidR="00EB3A15" w:rsidRPr="00424D8B">
        <w:rPr>
          <w:rFonts w:eastAsia="Times New Roman"/>
          <w:color w:val="000000"/>
          <w:lang w:eastAsia="en-GB"/>
        </w:rPr>
        <w:t>рамките на предложения от Изпълнителя гаранционен срок.</w:t>
      </w:r>
    </w:p>
    <w:p w14:paraId="58F4A430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</w:p>
    <w:p w14:paraId="3C4BB1A2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  <w:r w:rsidRPr="00424D8B">
        <w:rPr>
          <w:rFonts w:eastAsia="Times New Roman"/>
          <w:b/>
          <w:bCs/>
          <w:color w:val="000000"/>
          <w:lang w:eastAsia="en-GB"/>
        </w:rPr>
        <w:t>Член 3 Начин на плащане</w:t>
      </w:r>
    </w:p>
    <w:p w14:paraId="3EEA78C8" w14:textId="77777777" w:rsidR="007E757A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 xml:space="preserve">(1) </w:t>
      </w:r>
      <w:r w:rsidR="007E757A" w:rsidRPr="00424D8B">
        <w:rPr>
          <w:rFonts w:eastAsia="Times New Roman"/>
          <w:color w:val="000000"/>
          <w:lang w:eastAsia="en-GB"/>
        </w:rPr>
        <w:t>Плащанията по договора са, както следва:</w:t>
      </w:r>
    </w:p>
    <w:p w14:paraId="70400AC7" w14:textId="77777777" w:rsidR="006F7B58" w:rsidRDefault="006F7B58" w:rsidP="006F7B58">
      <w:pPr>
        <w:autoSpaceDE w:val="0"/>
        <w:jc w:val="both"/>
      </w:pPr>
      <w:r>
        <w:t>-</w:t>
      </w:r>
      <w:r>
        <w:tab/>
        <w:t>20% авансово плащане – в срок от 14 календарни дни след подписване на договор;</w:t>
      </w:r>
    </w:p>
    <w:p w14:paraId="1DDF37A5" w14:textId="754A475C" w:rsidR="00350752" w:rsidRPr="00424D8B" w:rsidRDefault="006F7B58" w:rsidP="006F7B58">
      <w:pPr>
        <w:autoSpaceDE w:val="0"/>
        <w:jc w:val="both"/>
      </w:pPr>
      <w:r>
        <w:t>-</w:t>
      </w:r>
      <w:r>
        <w:tab/>
        <w:t>80% балансово плащане - в срок от 30 календарни дни след подписване без забележки на приемо-предавателен протокол за приемане на извършените доставки</w:t>
      </w:r>
      <w:r w:rsidR="00350752" w:rsidRPr="00424D8B">
        <w:t>.</w:t>
      </w:r>
    </w:p>
    <w:p w14:paraId="53750611" w14:textId="626D66E4" w:rsidR="00EB3A15" w:rsidRPr="00424D8B" w:rsidRDefault="00EB3A15" w:rsidP="00D70B56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(2) Плаща</w:t>
      </w:r>
      <w:r w:rsidR="00D70B56" w:rsidRPr="00424D8B">
        <w:rPr>
          <w:rFonts w:eastAsia="Times New Roman"/>
          <w:color w:val="000000"/>
          <w:lang w:eastAsia="en-GB"/>
        </w:rPr>
        <w:t xml:space="preserve">нето се извършва по банков път, </w:t>
      </w:r>
      <w:r w:rsidRPr="00424D8B">
        <w:rPr>
          <w:rFonts w:eastAsia="Times New Roman"/>
          <w:color w:val="000000"/>
          <w:lang w:eastAsia="en-GB"/>
        </w:rPr>
        <w:t>след представяне на</w:t>
      </w:r>
      <w:r w:rsidR="002F651D" w:rsidRPr="00424D8B">
        <w:rPr>
          <w:rFonts w:eastAsia="Times New Roman"/>
          <w:color w:val="000000"/>
          <w:lang w:eastAsia="en-GB"/>
        </w:rPr>
        <w:t xml:space="preserve"> издадена от Изпълнителя фактура</w:t>
      </w:r>
      <w:r w:rsidR="00350752" w:rsidRPr="00424D8B">
        <w:rPr>
          <w:rFonts w:eastAsia="Times New Roman"/>
          <w:color w:val="000000"/>
          <w:lang w:eastAsia="en-GB"/>
        </w:rPr>
        <w:t>/проформа фактура</w:t>
      </w:r>
      <w:r w:rsidRPr="00424D8B">
        <w:rPr>
          <w:rFonts w:eastAsia="Times New Roman"/>
          <w:color w:val="000000"/>
          <w:lang w:eastAsia="en-GB"/>
        </w:rPr>
        <w:t>.</w:t>
      </w:r>
    </w:p>
    <w:p w14:paraId="4B7695D0" w14:textId="77777777" w:rsidR="00EB3A15" w:rsidRPr="00424D8B" w:rsidRDefault="00663537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</w:t>
      </w:r>
      <w:r w:rsidR="002F651D" w:rsidRPr="00424D8B">
        <w:rPr>
          <w:rFonts w:eastAsia="Times New Roman"/>
          <w:color w:val="000000"/>
          <w:lang w:eastAsia="en-GB"/>
        </w:rPr>
        <w:t>3</w:t>
      </w:r>
      <w:r w:rsidR="00EB3A15" w:rsidRPr="00424D8B">
        <w:rPr>
          <w:rFonts w:eastAsia="Times New Roman"/>
          <w:color w:val="000000"/>
          <w:lang w:eastAsia="en-GB"/>
        </w:rPr>
        <w:t>) Всяка фактура или друг документ, свързан с плащания към Изпълнителя по настоящия</w:t>
      </w:r>
      <w:r w:rsidR="00D33B70" w:rsidRPr="00424D8B">
        <w:rPr>
          <w:rFonts w:eastAsia="Times New Roman"/>
          <w:color w:val="000000"/>
          <w:lang w:eastAsia="en-GB"/>
        </w:rPr>
        <w:t xml:space="preserve"> </w:t>
      </w:r>
      <w:r w:rsidR="00EB3A15" w:rsidRPr="00424D8B">
        <w:rPr>
          <w:rFonts w:eastAsia="Times New Roman"/>
          <w:color w:val="000000"/>
          <w:lang w:eastAsia="en-GB"/>
        </w:rPr>
        <w:t>договор, трябва да съдържа точно наименование на доставяното оборудване, както и</w:t>
      </w:r>
      <w:r w:rsidR="002F651D" w:rsidRPr="00424D8B">
        <w:rPr>
          <w:rFonts w:eastAsia="Times New Roman"/>
          <w:color w:val="000000"/>
          <w:lang w:eastAsia="en-GB"/>
        </w:rPr>
        <w:t xml:space="preserve"> </w:t>
      </w:r>
      <w:r w:rsidR="00EB3A15" w:rsidRPr="00424D8B">
        <w:rPr>
          <w:rFonts w:eastAsia="Times New Roman"/>
          <w:color w:val="000000"/>
          <w:lang w:eastAsia="en-GB"/>
        </w:rPr>
        <w:t>идентификационния номер на договора.</w:t>
      </w:r>
    </w:p>
    <w:p w14:paraId="1F5E2C06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</w:p>
    <w:p w14:paraId="7ACBA563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  <w:r w:rsidRPr="00424D8B">
        <w:rPr>
          <w:rFonts w:eastAsia="Times New Roman"/>
          <w:b/>
          <w:bCs/>
          <w:color w:val="000000"/>
          <w:lang w:eastAsia="en-GB"/>
        </w:rPr>
        <w:t>Член 4 Доставка</w:t>
      </w:r>
      <w:r w:rsidR="00786197" w:rsidRPr="00424D8B">
        <w:rPr>
          <w:rFonts w:eastAsia="Times New Roman"/>
          <w:b/>
          <w:bCs/>
          <w:color w:val="000000"/>
          <w:lang w:eastAsia="en-GB"/>
        </w:rPr>
        <w:t>. Приемане.</w:t>
      </w:r>
    </w:p>
    <w:p w14:paraId="24724733" w14:textId="0DDA18B2" w:rsidR="002A13FA" w:rsidRPr="00424D8B" w:rsidRDefault="00E80D3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 xml:space="preserve">(1) Място на доставката е: </w:t>
      </w:r>
      <w:r w:rsidR="002A13FA" w:rsidRPr="00424D8B">
        <w:rPr>
          <w:rFonts w:eastAsia="Times New Roman"/>
          <w:color w:val="000000"/>
          <w:lang w:eastAsia="en-GB"/>
        </w:rPr>
        <w:t>гр. Чирпан, кв. Индустриален, производствена база на „Бъдещност“ АД</w:t>
      </w:r>
    </w:p>
    <w:p w14:paraId="7344F2D1" w14:textId="7F84CB25" w:rsidR="00E80D35" w:rsidRPr="00424D8B" w:rsidRDefault="00E80D3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2) Оборудването трябва да бъде съпроводено с техническа документация и/или ръководство за експлоатация</w:t>
      </w:r>
      <w:r w:rsidR="00536AB9" w:rsidRPr="00424D8B">
        <w:rPr>
          <w:rFonts w:eastAsia="Times New Roman"/>
          <w:color w:val="000000"/>
          <w:lang w:eastAsia="en-GB"/>
        </w:rPr>
        <w:t xml:space="preserve"> на български и/</w:t>
      </w:r>
      <w:r w:rsidRPr="00424D8B">
        <w:rPr>
          <w:rFonts w:eastAsia="Times New Roman"/>
          <w:color w:val="000000"/>
          <w:lang w:eastAsia="en-GB"/>
        </w:rPr>
        <w:t>или английски език.</w:t>
      </w:r>
    </w:p>
    <w:p w14:paraId="3724328A" w14:textId="77777777" w:rsidR="00D33B70" w:rsidRPr="00424D8B" w:rsidRDefault="00E80D3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(3) Приемането на изпълнението на предмета на договора по чл. 1 се удостоверява чрез</w:t>
      </w:r>
      <w:r w:rsidR="009E1B67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подписването на двустранен приемо-предавателен протокол</w:t>
      </w:r>
      <w:r w:rsidR="00D33B70" w:rsidRPr="00424D8B">
        <w:rPr>
          <w:rFonts w:eastAsia="Times New Roman"/>
          <w:color w:val="000000"/>
          <w:lang w:eastAsia="en-GB"/>
        </w:rPr>
        <w:t xml:space="preserve">. </w:t>
      </w:r>
    </w:p>
    <w:p w14:paraId="02B3A04B" w14:textId="77777777" w:rsidR="00E80D35" w:rsidRPr="00424D8B" w:rsidRDefault="00E80D3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(4) Правата на собственост върху доставеното оборудване се прехвърлят с подписване на</w:t>
      </w:r>
      <w:r w:rsidR="009E1B67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двустранния приемо-предавателен протокол по ал. 3.</w:t>
      </w:r>
    </w:p>
    <w:p w14:paraId="40190DA6" w14:textId="77777777" w:rsidR="00E80D35" w:rsidRPr="00424D8B" w:rsidRDefault="00E80D3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(5) Възложителят е длъжен за времето от физическото приемане на оборудването в</w:t>
      </w:r>
      <w:r w:rsidR="009E1B67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местоназначението му до подписване на двустранния приемо-предавателен протокол да съхранява доставеното оборудване с грижата на добър стопанин.</w:t>
      </w:r>
    </w:p>
    <w:p w14:paraId="1C2D8030" w14:textId="77777777" w:rsidR="00E80D35" w:rsidRPr="00424D8B" w:rsidRDefault="00E80D3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(6) Ако приемането на предмета на договора се установят количествени или качествени</w:t>
      </w:r>
      <w:r w:rsidR="009E1B67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несъответствия на доставеното оборудване с Офертата на Изпълнителя – Приложение № 1 към настоящия договор, Изпълнителят следва да отстрани несъответствията в 14-дневен срок.</w:t>
      </w:r>
    </w:p>
    <w:p w14:paraId="7132AD96" w14:textId="77777777" w:rsidR="00171078" w:rsidRDefault="00E80D35" w:rsidP="00420376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(7) В случай, че Изпълнителят не спази задължението си по ал. 6 и не приведе доставеното</w:t>
      </w:r>
      <w:r w:rsidR="00ED2A97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оборудване в пълно съответствие с Офертата на Изпълнителя – Приложение № 1, Възложителят има право, без да дължи обезщетение, да откаже да приеме оборудването, за което е установено несъответствието</w:t>
      </w:r>
      <w:r w:rsidR="000E1821" w:rsidRPr="00424D8B">
        <w:rPr>
          <w:rFonts w:eastAsia="Times New Roman"/>
          <w:color w:val="000000"/>
          <w:lang w:eastAsia="en-GB"/>
        </w:rPr>
        <w:t>, и да задържи гаранцията за изпълнение</w:t>
      </w:r>
      <w:r w:rsidR="00420376" w:rsidRPr="00424D8B">
        <w:rPr>
          <w:rFonts w:eastAsia="Times New Roman"/>
          <w:color w:val="000000"/>
          <w:lang w:eastAsia="en-GB"/>
        </w:rPr>
        <w:t>.</w:t>
      </w:r>
      <w:r w:rsidR="007662C4">
        <w:rPr>
          <w:rFonts w:eastAsia="Times New Roman"/>
          <w:color w:val="000000"/>
          <w:lang w:eastAsia="en-GB"/>
        </w:rPr>
        <w:t xml:space="preserve"> </w:t>
      </w:r>
    </w:p>
    <w:p w14:paraId="7BB8A852" w14:textId="56A13436" w:rsidR="00171078" w:rsidRPr="00171078" w:rsidRDefault="00171078" w:rsidP="00171078">
      <w:pPr>
        <w:jc w:val="both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(8</w:t>
      </w:r>
      <w:r w:rsidRPr="00171078">
        <w:rPr>
          <w:rFonts w:eastAsia="Times New Roman"/>
          <w:color w:val="000000"/>
          <w:lang w:eastAsia="en-GB"/>
        </w:rPr>
        <w:t>) В случай на отказ за приемане на оборудването на основание чл. 4, ал. 7,</w:t>
      </w:r>
      <w:r>
        <w:rPr>
          <w:rFonts w:eastAsia="Times New Roman"/>
          <w:color w:val="000000"/>
          <w:lang w:eastAsia="en-GB"/>
        </w:rPr>
        <w:t xml:space="preserve"> </w:t>
      </w:r>
      <w:r w:rsidRPr="00171078">
        <w:rPr>
          <w:rFonts w:eastAsia="Times New Roman"/>
          <w:color w:val="000000"/>
          <w:lang w:eastAsia="en-GB"/>
        </w:rPr>
        <w:t xml:space="preserve">Изпълнителят трябва да възстанови платения аванс по чл. 3, ал. </w:t>
      </w:r>
      <w:r>
        <w:rPr>
          <w:rFonts w:eastAsia="Times New Roman"/>
          <w:color w:val="000000"/>
          <w:lang w:eastAsia="en-GB"/>
        </w:rPr>
        <w:t>1, изчислен пропорционално на отказаните доставки</w:t>
      </w:r>
      <w:r w:rsidRPr="00171078">
        <w:rPr>
          <w:rFonts w:eastAsia="Times New Roman"/>
          <w:color w:val="000000"/>
          <w:lang w:eastAsia="en-GB"/>
        </w:rPr>
        <w:t>.</w:t>
      </w:r>
    </w:p>
    <w:p w14:paraId="4FB9C35C" w14:textId="77777777" w:rsidR="00E80D35" w:rsidRPr="00424D8B" w:rsidRDefault="00E80D35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</w:p>
    <w:p w14:paraId="24887A43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  <w:r w:rsidRPr="00424D8B">
        <w:rPr>
          <w:rFonts w:eastAsia="Times New Roman"/>
          <w:b/>
          <w:bCs/>
          <w:color w:val="000000"/>
          <w:lang w:eastAsia="en-GB"/>
        </w:rPr>
        <w:t>Член 5 Срок за изпълнение на договора</w:t>
      </w:r>
    </w:p>
    <w:p w14:paraId="00EC67BA" w14:textId="35F962FC" w:rsidR="00350752" w:rsidRPr="00424D8B" w:rsidRDefault="00EB3A15" w:rsidP="00350752">
      <w:pPr>
        <w:autoSpaceDE w:val="0"/>
        <w:snapToGrid w:val="0"/>
        <w:jc w:val="both"/>
      </w:pPr>
      <w:r w:rsidRPr="00424D8B">
        <w:rPr>
          <w:rFonts w:eastAsia="Times New Roman"/>
          <w:color w:val="000000"/>
          <w:lang w:eastAsia="en-GB"/>
        </w:rPr>
        <w:t xml:space="preserve">(1) Срокът за изпълнение на договора е </w:t>
      </w:r>
      <w:r w:rsidR="00A11168" w:rsidRPr="00424D8B">
        <w:rPr>
          <w:rFonts w:eastAsia="Times New Roman"/>
          <w:color w:val="000000"/>
          <w:lang w:eastAsia="en-GB"/>
        </w:rPr>
        <w:t>.....</w:t>
      </w:r>
      <w:r w:rsidR="0029607B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(</w:t>
      </w:r>
      <w:r w:rsidR="00A75AA8" w:rsidRPr="00424D8B">
        <w:rPr>
          <w:rFonts w:eastAsia="Times New Roman"/>
          <w:color w:val="000000"/>
          <w:lang w:eastAsia="en-GB"/>
        </w:rPr>
        <w:t>словом</w:t>
      </w:r>
      <w:r w:rsidRPr="00424D8B">
        <w:rPr>
          <w:rFonts w:eastAsia="Times New Roman"/>
          <w:color w:val="000000"/>
          <w:lang w:eastAsia="en-GB"/>
        </w:rPr>
        <w:t xml:space="preserve">) </w:t>
      </w:r>
      <w:r w:rsidR="006E17D3" w:rsidRPr="00424D8B">
        <w:rPr>
          <w:rFonts w:eastAsia="Times New Roman"/>
          <w:color w:val="000000"/>
          <w:lang w:eastAsia="en-GB"/>
        </w:rPr>
        <w:t>месец</w:t>
      </w:r>
      <w:r w:rsidR="00683646" w:rsidRPr="00424D8B">
        <w:rPr>
          <w:rFonts w:eastAsia="Times New Roman"/>
          <w:color w:val="000000"/>
          <w:lang w:eastAsia="en-GB"/>
        </w:rPr>
        <w:t>а</w:t>
      </w:r>
      <w:r w:rsidRPr="00424D8B">
        <w:rPr>
          <w:rFonts w:eastAsia="Times New Roman"/>
          <w:color w:val="000000"/>
          <w:lang w:eastAsia="en-GB"/>
        </w:rPr>
        <w:t xml:space="preserve"> след подписването му, но не</w:t>
      </w:r>
      <w:r w:rsidR="006243FD" w:rsidRPr="00424D8B">
        <w:rPr>
          <w:rFonts w:eastAsia="Times New Roman"/>
          <w:color w:val="000000"/>
          <w:lang w:eastAsia="en-GB"/>
        </w:rPr>
        <w:t xml:space="preserve"> повече от </w:t>
      </w:r>
      <w:r w:rsidR="00350752" w:rsidRPr="00424D8B">
        <w:t xml:space="preserve">срока </w:t>
      </w:r>
      <w:r w:rsidR="00420376" w:rsidRPr="00424D8B">
        <w:t xml:space="preserve">за изпълнение </w:t>
      </w:r>
      <w:r w:rsidR="00350752" w:rsidRPr="00424D8B">
        <w:t xml:space="preserve">на </w:t>
      </w:r>
      <w:r w:rsidR="00420376" w:rsidRPr="00424D8B">
        <w:t>а</w:t>
      </w:r>
      <w:r w:rsidR="00350752" w:rsidRPr="00424D8B">
        <w:t>дминистративния договор за безвъзмездна финансова помощ № BG16RFPR001-1.003-0</w:t>
      </w:r>
      <w:r w:rsidR="002A13FA" w:rsidRPr="00424D8B">
        <w:t>308</w:t>
      </w:r>
      <w:r w:rsidR="00350752" w:rsidRPr="00424D8B">
        <w:t xml:space="preserve">-C01, който е </w:t>
      </w:r>
      <w:r w:rsidR="002A13FA" w:rsidRPr="00424D8B">
        <w:t>09</w:t>
      </w:r>
      <w:r w:rsidR="00350752" w:rsidRPr="00424D8B">
        <w:t>.03.2026.</w:t>
      </w:r>
    </w:p>
    <w:p w14:paraId="4E3D027B" w14:textId="0853EC24" w:rsidR="00EB3A15" w:rsidRPr="00424D8B" w:rsidRDefault="00EB3A15" w:rsidP="00350752">
      <w:pPr>
        <w:autoSpaceDE w:val="0"/>
        <w:snapToGrid w:val="0"/>
        <w:jc w:val="both"/>
        <w:rPr>
          <w:rFonts w:eastAsia="Times New Roman"/>
          <w:b/>
          <w:bCs/>
          <w:color w:val="000000"/>
          <w:lang w:eastAsia="en-GB"/>
        </w:rPr>
      </w:pPr>
    </w:p>
    <w:p w14:paraId="1594F6E9" w14:textId="25CFBDAE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  <w:r w:rsidRPr="00424D8B">
        <w:rPr>
          <w:rFonts w:eastAsia="Times New Roman"/>
          <w:b/>
          <w:bCs/>
          <w:color w:val="000000"/>
          <w:lang w:eastAsia="en-GB"/>
        </w:rPr>
        <w:t>Член 6 Гаранц</w:t>
      </w:r>
      <w:r w:rsidR="004421A1" w:rsidRPr="00424D8B">
        <w:rPr>
          <w:rFonts w:eastAsia="Times New Roman"/>
          <w:b/>
          <w:bCs/>
          <w:color w:val="000000"/>
          <w:lang w:eastAsia="en-GB"/>
        </w:rPr>
        <w:t>ии</w:t>
      </w:r>
    </w:p>
    <w:p w14:paraId="0ED11466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(1) Изпълнителят е длъжен да гарантира:</w:t>
      </w:r>
    </w:p>
    <w:p w14:paraId="06085909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 xml:space="preserve">1. </w:t>
      </w:r>
      <w:r w:rsidR="006E17D3" w:rsidRPr="00424D8B">
        <w:rPr>
          <w:rFonts w:eastAsia="Times New Roman"/>
          <w:color w:val="000000"/>
          <w:lang w:eastAsia="en-GB"/>
        </w:rPr>
        <w:t>че доставен</w:t>
      </w:r>
      <w:r w:rsidR="006243FD" w:rsidRPr="00424D8B">
        <w:rPr>
          <w:rFonts w:eastAsia="Times New Roman"/>
          <w:color w:val="000000"/>
          <w:lang w:eastAsia="en-GB"/>
        </w:rPr>
        <w:t>ото оборудване</w:t>
      </w:r>
      <w:r w:rsidR="006E17D3" w:rsidRPr="00424D8B">
        <w:rPr>
          <w:rFonts w:eastAsia="Times New Roman"/>
          <w:color w:val="000000"/>
          <w:lang w:eastAsia="en-GB"/>
        </w:rPr>
        <w:t xml:space="preserve"> е нов</w:t>
      </w:r>
      <w:r w:rsidR="006243FD" w:rsidRPr="00424D8B">
        <w:rPr>
          <w:rFonts w:eastAsia="Times New Roman"/>
          <w:color w:val="000000"/>
          <w:lang w:eastAsia="en-GB"/>
        </w:rPr>
        <w:t>о</w:t>
      </w:r>
      <w:r w:rsidRPr="00424D8B">
        <w:rPr>
          <w:rFonts w:eastAsia="Times New Roman"/>
          <w:color w:val="000000"/>
          <w:lang w:eastAsia="en-GB"/>
        </w:rPr>
        <w:t xml:space="preserve"> и неизползван</w:t>
      </w:r>
      <w:r w:rsidR="006243FD" w:rsidRPr="00424D8B">
        <w:rPr>
          <w:rFonts w:eastAsia="Times New Roman"/>
          <w:color w:val="000000"/>
          <w:lang w:eastAsia="en-GB"/>
        </w:rPr>
        <w:t>о</w:t>
      </w:r>
      <w:r w:rsidRPr="00424D8B">
        <w:rPr>
          <w:rFonts w:eastAsia="Times New Roman"/>
          <w:color w:val="000000"/>
          <w:lang w:eastAsia="en-GB"/>
        </w:rPr>
        <w:t>;</w:t>
      </w:r>
    </w:p>
    <w:p w14:paraId="094C68CB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2. че всички доставени артикули нямат дефекти вследствие на дизайна, вложените</w:t>
      </w:r>
      <w:r w:rsidR="00E4046F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материали или изработката.</w:t>
      </w:r>
    </w:p>
    <w:p w14:paraId="535CE1E7" w14:textId="4288E356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lastRenderedPageBreak/>
        <w:t>(2) Изпълнителят се задължава да осигури гаранционно об</w:t>
      </w:r>
      <w:r w:rsidR="006E17D3" w:rsidRPr="00424D8B">
        <w:rPr>
          <w:rFonts w:eastAsia="Times New Roman"/>
          <w:color w:val="000000"/>
          <w:lang w:eastAsia="en-GB"/>
        </w:rPr>
        <w:t>служване на доставен</w:t>
      </w:r>
      <w:r w:rsidR="006243FD" w:rsidRPr="00424D8B">
        <w:rPr>
          <w:rFonts w:eastAsia="Times New Roman"/>
          <w:color w:val="000000"/>
          <w:lang w:eastAsia="en-GB"/>
        </w:rPr>
        <w:t>ото оборудване</w:t>
      </w:r>
      <w:r w:rsidRPr="00424D8B">
        <w:rPr>
          <w:rFonts w:eastAsia="Times New Roman"/>
          <w:color w:val="000000"/>
          <w:lang w:eastAsia="en-GB"/>
        </w:rPr>
        <w:t xml:space="preserve"> за срок от</w:t>
      </w:r>
      <w:r w:rsidR="00D66896" w:rsidRPr="00424D8B">
        <w:rPr>
          <w:rFonts w:eastAsia="Times New Roman"/>
          <w:color w:val="000000"/>
          <w:lang w:eastAsia="en-GB"/>
        </w:rPr>
        <w:t xml:space="preserve"> ............</w:t>
      </w:r>
      <w:r w:rsidRPr="00424D8B">
        <w:rPr>
          <w:rFonts w:eastAsia="Times New Roman"/>
          <w:color w:val="000000"/>
          <w:lang w:eastAsia="en-GB"/>
        </w:rPr>
        <w:t xml:space="preserve"> </w:t>
      </w:r>
      <w:r w:rsidR="005E455E" w:rsidRPr="00424D8B">
        <w:rPr>
          <w:rFonts w:eastAsia="Times New Roman"/>
          <w:color w:val="000000"/>
          <w:lang w:eastAsia="en-GB"/>
        </w:rPr>
        <w:t xml:space="preserve">(словом) </w:t>
      </w:r>
      <w:r w:rsidRPr="00424D8B">
        <w:rPr>
          <w:rFonts w:eastAsia="Times New Roman"/>
          <w:color w:val="000000"/>
          <w:lang w:eastAsia="en-GB"/>
        </w:rPr>
        <w:t>месеца от датата на подписване на приемо-предавателен</w:t>
      </w:r>
      <w:r w:rsidR="00AC45F3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протокол</w:t>
      </w:r>
      <w:r w:rsidR="00D33B70" w:rsidRPr="00424D8B">
        <w:rPr>
          <w:rFonts w:eastAsia="Times New Roman"/>
          <w:color w:val="000000"/>
          <w:lang w:eastAsia="en-GB"/>
        </w:rPr>
        <w:t>.</w:t>
      </w:r>
    </w:p>
    <w:p w14:paraId="2D533090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(3) Изпълнителят се задължава да отстрани за своя сметка дефекти и повреди, възникнали</w:t>
      </w:r>
    </w:p>
    <w:p w14:paraId="6B7ACF63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в срока по ал. 2. Изпълнителят изпълнява гаранционните си задължения с подмяна на</w:t>
      </w:r>
      <w:r w:rsidR="00D33B70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дефектните части и компоненти, поправка и/или чрез търговска подмяна.</w:t>
      </w:r>
    </w:p>
    <w:p w14:paraId="4B7749B5" w14:textId="3A51CC35" w:rsidR="004421A1" w:rsidRPr="00424D8B" w:rsidRDefault="004421A1" w:rsidP="004421A1">
      <w:pPr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</w:pP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(4) За обезпечаване изпълнението на настоящия договор Изпълнителят представя гаранция за изпълнение в размер на 5% от стойността на договора, равностойни на..............(.....словом) лева, в полза на Възложителя под формата на парична сума, банкова гаранция или застраховка, която обезпечава изпълнението чрез покритие на отговорността на Изпълнителя, като Изпълнителят сам избира формата на гаранцията.</w:t>
      </w:r>
    </w:p>
    <w:p w14:paraId="3A537740" w14:textId="0DD54EF7" w:rsidR="004421A1" w:rsidRPr="00424D8B" w:rsidRDefault="004421A1" w:rsidP="004421A1">
      <w:pPr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</w:pP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(5)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Срокът на валидност на гаранцията за изпълнение трябва да покрива срока за изпълнение на договора съгласно чл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. 5,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ал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. 1,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удължен с един месец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и започва да тече от датата на сключване на договора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>.</w:t>
      </w:r>
    </w:p>
    <w:p w14:paraId="2F12AB91" w14:textId="6702548D" w:rsidR="004421A1" w:rsidRPr="00424D8B" w:rsidRDefault="004421A1" w:rsidP="004421A1">
      <w:pPr>
        <w:autoSpaceDE w:val="0"/>
        <w:autoSpaceDN w:val="0"/>
        <w:adjustRightInd w:val="0"/>
        <w:jc w:val="both"/>
        <w:rPr>
          <w:rFonts w:eastAsia="Times New Roman"/>
          <w:color w:val="000000"/>
          <w:sz w:val="23"/>
          <w:szCs w:val="23"/>
          <w:lang w:eastAsia="en-GB"/>
        </w:rPr>
      </w:pP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(6)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Гаранцията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когато е парична сума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се внася по сметка на Възложителя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>:</w:t>
      </w:r>
    </w:p>
    <w:p w14:paraId="7A4CA0EE" w14:textId="0C4E328F" w:rsidR="004421A1" w:rsidRPr="00424D8B" w:rsidRDefault="004421A1" w:rsidP="004421A1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  <w:sz w:val="23"/>
          <w:szCs w:val="23"/>
          <w:lang w:eastAsia="en-GB"/>
        </w:rPr>
      </w:pPr>
      <w:r w:rsidRPr="00424D8B">
        <w:rPr>
          <w:rFonts w:ascii="TimesNewRoman" w:hAnsi="TimesNewRoman" w:cs="TimesNewRoman"/>
          <w:color w:val="000000"/>
          <w:sz w:val="23"/>
          <w:szCs w:val="23"/>
          <w:lang w:eastAsia="en-GB"/>
        </w:rPr>
        <w:t xml:space="preserve">Банка: </w:t>
      </w:r>
      <w:r w:rsidR="005E455E" w:rsidRPr="00424D8B">
        <w:rPr>
          <w:rFonts w:ascii="TimesNewRoman" w:hAnsi="TimesNewRoman" w:cs="TimesNewRoman"/>
          <w:color w:val="000000"/>
          <w:sz w:val="23"/>
          <w:szCs w:val="23"/>
          <w:lang w:eastAsia="en-GB"/>
        </w:rPr>
        <w:t>Уникредит Булбанк АД</w:t>
      </w:r>
    </w:p>
    <w:p w14:paraId="68C6C0B2" w14:textId="7BE93857" w:rsidR="004421A1" w:rsidRPr="00424D8B" w:rsidRDefault="004421A1" w:rsidP="004421A1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  <w:sz w:val="23"/>
          <w:szCs w:val="23"/>
          <w:lang w:eastAsia="en-GB"/>
        </w:rPr>
      </w:pPr>
      <w:r w:rsidRPr="00424D8B">
        <w:rPr>
          <w:rFonts w:ascii="TimesNewRoman" w:hAnsi="TimesNewRoman" w:cs="TimesNewRoman"/>
          <w:color w:val="000000"/>
          <w:sz w:val="23"/>
          <w:szCs w:val="23"/>
          <w:lang w:eastAsia="en-GB"/>
        </w:rPr>
        <w:t xml:space="preserve">IBAN: </w:t>
      </w:r>
      <w:r w:rsidR="005E455E" w:rsidRPr="00424D8B">
        <w:t>BG74UNCR76301028305511</w:t>
      </w:r>
    </w:p>
    <w:p w14:paraId="2BDB5EC8" w14:textId="22BD5733" w:rsidR="004421A1" w:rsidRPr="00424D8B" w:rsidRDefault="004421A1" w:rsidP="004421A1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  <w:sz w:val="23"/>
          <w:szCs w:val="23"/>
          <w:lang w:eastAsia="en-GB"/>
        </w:rPr>
      </w:pPr>
      <w:r w:rsidRPr="00424D8B">
        <w:rPr>
          <w:rFonts w:ascii="TimesNewRoman" w:hAnsi="TimesNewRoman" w:cs="TimesNewRoman"/>
          <w:color w:val="000000"/>
          <w:sz w:val="23"/>
          <w:szCs w:val="23"/>
          <w:lang w:eastAsia="en-GB"/>
        </w:rPr>
        <w:t xml:space="preserve">BIC: </w:t>
      </w:r>
      <w:r w:rsidR="005E455E" w:rsidRPr="00424D8B">
        <w:t>UNCRBGSF</w:t>
      </w:r>
    </w:p>
    <w:p w14:paraId="19CFEAA3" w14:textId="4B7AC131" w:rsidR="004421A1" w:rsidRPr="00424D8B" w:rsidRDefault="004421A1" w:rsidP="004421A1">
      <w:pPr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</w:pP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(7)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В случай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че срокът на банковата гаранция изтича преди пълното уреждане на отношенията на страните по този договор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Възложителят има право да поиска удължаване на срока и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>/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или изплащането й от банката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>-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гарант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и да я трансформира в безлихвен паричен депозит по сметките си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като задържи депозита до окончателното уреждане на своите претенции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>.</w:t>
      </w:r>
    </w:p>
    <w:p w14:paraId="586929BC" w14:textId="75162B67" w:rsidR="004421A1" w:rsidRPr="00424D8B" w:rsidRDefault="004421A1" w:rsidP="004421A1">
      <w:pPr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</w:pP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(8)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Възложителят задържа гаранцията за изпълнение на договора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ако в процеса на неговото изпълнение възникне спор между страните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който е внесен за решаване от компетентен съд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до разрешаване на спора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>.</w:t>
      </w:r>
    </w:p>
    <w:p w14:paraId="5572E5D1" w14:textId="3AFA91B8" w:rsidR="004421A1" w:rsidRPr="00424D8B" w:rsidRDefault="004421A1" w:rsidP="004421A1">
      <w:pPr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</w:pP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(9)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За срока по ал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. </w:t>
      </w:r>
      <w:r w:rsidR="000E1821" w:rsidRPr="00424D8B">
        <w:rPr>
          <w:rFonts w:eastAsia="Times New Roman"/>
          <w:color w:val="000000"/>
          <w:sz w:val="23"/>
          <w:szCs w:val="23"/>
          <w:lang w:eastAsia="en-GB"/>
        </w:rPr>
        <w:t>7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 xml:space="preserve">и </w:t>
      </w:r>
      <w:r w:rsidR="000E1821" w:rsidRPr="00424D8B">
        <w:rPr>
          <w:rFonts w:eastAsia="Times New Roman"/>
          <w:color w:val="000000"/>
          <w:sz w:val="23"/>
          <w:szCs w:val="23"/>
          <w:lang w:eastAsia="en-GB"/>
        </w:rPr>
        <w:t>8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Възложителят не дължи на Изпълнителя обезщетение и лихва за причинени вреди и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>/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или пропуснати ползи за срока на задържане на гаранцията за изпълнение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>.</w:t>
      </w:r>
    </w:p>
    <w:p w14:paraId="33E75892" w14:textId="58CC059A" w:rsidR="004421A1" w:rsidRPr="00424D8B" w:rsidRDefault="004421A1" w:rsidP="004421A1">
      <w:pPr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</w:pP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(10)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 xml:space="preserve">Гаранцията за изпълнение на договора се освобождава в срок от 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>10 (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десет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)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работни дни</w:t>
      </w:r>
    </w:p>
    <w:p w14:paraId="4D3DA41E" w14:textId="77777777" w:rsidR="004421A1" w:rsidRPr="00424D8B" w:rsidRDefault="004421A1" w:rsidP="004421A1">
      <w:pPr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</w:pP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след приемане на пълния предмет на договора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удостоверено с подписване на двустранен</w:t>
      </w:r>
    </w:p>
    <w:p w14:paraId="50CDECE3" w14:textId="1E01C673" w:rsidR="004421A1" w:rsidRPr="00424D8B" w:rsidRDefault="004421A1" w:rsidP="004421A1">
      <w:pPr>
        <w:autoSpaceDE w:val="0"/>
        <w:autoSpaceDN w:val="0"/>
        <w:adjustRightInd w:val="0"/>
        <w:jc w:val="both"/>
        <w:rPr>
          <w:rFonts w:eastAsia="Times New Roman"/>
          <w:color w:val="000000"/>
          <w:sz w:val="23"/>
          <w:szCs w:val="23"/>
          <w:lang w:eastAsia="en-GB"/>
        </w:rPr>
      </w:pP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приемо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>-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предавателен протокол съгласно чл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. 4,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ал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>. 3.</w:t>
      </w:r>
    </w:p>
    <w:p w14:paraId="0705A014" w14:textId="1ECE00AC" w:rsidR="004421A1" w:rsidRPr="00424D8B" w:rsidRDefault="004421A1" w:rsidP="004421A1">
      <w:pPr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</w:pP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(11)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Освобождаването на гаранцията за добро изпълнение не отменя задълженията на Изпълнителя за гаранционно обслужване съгласно настоящия договор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>.</w:t>
      </w:r>
    </w:p>
    <w:p w14:paraId="7DDACA0C" w14:textId="4CE27209" w:rsidR="004421A1" w:rsidRPr="00424D8B" w:rsidRDefault="004421A1" w:rsidP="004421A1">
      <w:pPr>
        <w:autoSpaceDE w:val="0"/>
        <w:autoSpaceDN w:val="0"/>
        <w:adjustRightInd w:val="0"/>
        <w:jc w:val="both"/>
        <w:rPr>
          <w:rFonts w:eastAsia="Times New Roman"/>
          <w:color w:val="000000"/>
          <w:sz w:val="23"/>
          <w:szCs w:val="23"/>
          <w:lang w:eastAsia="en-GB"/>
        </w:rPr>
      </w:pP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(12)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Възложителят има право да усвои гаранцията за добро изпълнение в случай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че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>:</w:t>
      </w:r>
    </w:p>
    <w:p w14:paraId="4D8623B2" w14:textId="250BC97C" w:rsidR="004421A1" w:rsidRPr="00424D8B" w:rsidRDefault="004421A1" w:rsidP="004421A1">
      <w:pPr>
        <w:autoSpaceDE w:val="0"/>
        <w:autoSpaceDN w:val="0"/>
        <w:adjustRightInd w:val="0"/>
        <w:jc w:val="both"/>
        <w:rPr>
          <w:rFonts w:eastAsia="Times New Roman"/>
          <w:color w:val="000000"/>
          <w:sz w:val="23"/>
          <w:szCs w:val="23"/>
          <w:lang w:eastAsia="en-GB"/>
        </w:rPr>
      </w:pP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1.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 xml:space="preserve">Договорът бъде прекратен при неизпълнение на някое от задълженията на Изпълнителя и при условията, посочени в чл. 8 </w:t>
      </w:r>
    </w:p>
    <w:p w14:paraId="2E144EE3" w14:textId="3327748A" w:rsidR="004421A1" w:rsidRPr="00424D8B" w:rsidRDefault="004421A1" w:rsidP="004421A1">
      <w:pPr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</w:pP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2.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На основание чл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. </w:t>
      </w:r>
      <w:r w:rsidR="000E1821" w:rsidRPr="00424D8B">
        <w:rPr>
          <w:rFonts w:eastAsia="Times New Roman"/>
          <w:color w:val="000000"/>
          <w:sz w:val="23"/>
          <w:szCs w:val="23"/>
          <w:lang w:eastAsia="en-GB"/>
        </w:rPr>
        <w:t>4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ал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. </w:t>
      </w:r>
      <w:r w:rsidR="000E1821" w:rsidRPr="00424D8B">
        <w:rPr>
          <w:rFonts w:eastAsia="Times New Roman"/>
          <w:color w:val="000000"/>
          <w:sz w:val="23"/>
          <w:szCs w:val="23"/>
          <w:lang w:eastAsia="en-GB"/>
        </w:rPr>
        <w:t>7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от настоящия договор</w:t>
      </w:r>
    </w:p>
    <w:p w14:paraId="5C233188" w14:textId="6D4291FA" w:rsidR="004421A1" w:rsidRPr="00424D8B" w:rsidRDefault="004421A1" w:rsidP="004421A1">
      <w:pPr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</w:pPr>
      <w:r w:rsidRPr="00424D8B">
        <w:rPr>
          <w:rFonts w:eastAsia="Times New Roman"/>
          <w:color w:val="000000"/>
          <w:sz w:val="23"/>
          <w:szCs w:val="23"/>
          <w:lang w:eastAsia="en-GB"/>
        </w:rPr>
        <w:t>(</w:t>
      </w:r>
      <w:r w:rsidR="000E1821" w:rsidRPr="00424D8B">
        <w:rPr>
          <w:rFonts w:eastAsia="Times New Roman"/>
          <w:color w:val="000000"/>
          <w:sz w:val="23"/>
          <w:szCs w:val="23"/>
          <w:lang w:eastAsia="en-GB"/>
        </w:rPr>
        <w:t>13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)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При виновно неизпълнение от страна на Изпълнителя Възложителят усвоява гаранцията за изпълнение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 xml:space="preserve">, </w:t>
      </w:r>
      <w:r w:rsidRPr="00424D8B">
        <w:rPr>
          <w:rFonts w:ascii="TimesNewRoman" w:eastAsia="Times New Roman" w:hAnsi="TimesNewRoman" w:cs="TimesNewRoman"/>
          <w:color w:val="000000"/>
          <w:sz w:val="23"/>
          <w:szCs w:val="23"/>
          <w:lang w:eastAsia="en-GB"/>
        </w:rPr>
        <w:t>като си запазва правото да изисква и други обезщетения за претърпени вреди</w:t>
      </w:r>
      <w:r w:rsidRPr="00424D8B">
        <w:rPr>
          <w:rFonts w:eastAsia="Times New Roman"/>
          <w:color w:val="000000"/>
          <w:sz w:val="23"/>
          <w:szCs w:val="23"/>
          <w:lang w:eastAsia="en-GB"/>
        </w:rPr>
        <w:t>.</w:t>
      </w:r>
    </w:p>
    <w:p w14:paraId="4ECC1C00" w14:textId="77777777" w:rsidR="004421A1" w:rsidRPr="00424D8B" w:rsidRDefault="004421A1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</w:p>
    <w:p w14:paraId="61730951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</w:p>
    <w:p w14:paraId="1539481D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  <w:r w:rsidRPr="00424D8B">
        <w:rPr>
          <w:rFonts w:eastAsia="Times New Roman"/>
          <w:b/>
          <w:bCs/>
          <w:color w:val="000000"/>
          <w:lang w:eastAsia="en-GB"/>
        </w:rPr>
        <w:t xml:space="preserve">Член </w:t>
      </w:r>
      <w:r w:rsidR="00D20AD1" w:rsidRPr="00424D8B">
        <w:rPr>
          <w:rFonts w:eastAsia="Times New Roman"/>
          <w:b/>
          <w:bCs/>
          <w:color w:val="000000"/>
          <w:lang w:eastAsia="en-GB"/>
        </w:rPr>
        <w:t>7</w:t>
      </w:r>
      <w:r w:rsidRPr="00424D8B">
        <w:rPr>
          <w:rFonts w:eastAsia="Times New Roman"/>
          <w:b/>
          <w:bCs/>
          <w:color w:val="000000"/>
          <w:lang w:eastAsia="en-GB"/>
        </w:rPr>
        <w:t xml:space="preserve"> Санкции за забава</w:t>
      </w:r>
    </w:p>
    <w:p w14:paraId="51903249" w14:textId="02B3F769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(1) Ако Изпъл</w:t>
      </w:r>
      <w:r w:rsidR="006E17D3" w:rsidRPr="00424D8B">
        <w:rPr>
          <w:rFonts w:eastAsia="Times New Roman"/>
          <w:color w:val="000000"/>
          <w:lang w:eastAsia="en-GB"/>
        </w:rPr>
        <w:t>нителят по своя вина не изпълни доставката</w:t>
      </w:r>
      <w:r w:rsidRPr="00424D8B">
        <w:rPr>
          <w:rFonts w:eastAsia="Times New Roman"/>
          <w:color w:val="000000"/>
          <w:lang w:eastAsia="en-GB"/>
        </w:rPr>
        <w:t xml:space="preserve"> в срока,</w:t>
      </w:r>
      <w:r w:rsidR="006E17D3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посочен в договора, Възложителят има право, без официално уведомяване и без да се</w:t>
      </w:r>
      <w:r w:rsidR="006E17D3" w:rsidRPr="00424D8B">
        <w:rPr>
          <w:rFonts w:eastAsia="Times New Roman"/>
          <w:color w:val="000000"/>
          <w:lang w:eastAsia="en-GB"/>
        </w:rPr>
        <w:t xml:space="preserve"> </w:t>
      </w:r>
      <w:r w:rsidR="00394B1E" w:rsidRPr="00424D8B">
        <w:rPr>
          <w:rFonts w:eastAsia="Times New Roman"/>
          <w:color w:val="000000"/>
          <w:lang w:eastAsia="en-GB"/>
        </w:rPr>
        <w:t xml:space="preserve">засягат другите му </w:t>
      </w:r>
      <w:r w:rsidRPr="00424D8B">
        <w:rPr>
          <w:rFonts w:eastAsia="Times New Roman"/>
          <w:color w:val="000000"/>
          <w:lang w:eastAsia="en-GB"/>
        </w:rPr>
        <w:t>възможности за обезщетен</w:t>
      </w:r>
      <w:r w:rsidR="00FC46A6" w:rsidRPr="00424D8B">
        <w:rPr>
          <w:rFonts w:eastAsia="Times New Roman"/>
          <w:color w:val="000000"/>
          <w:lang w:eastAsia="en-GB"/>
        </w:rPr>
        <w:t>ие, на неустойка в размер на 0,3</w:t>
      </w:r>
      <w:r w:rsidRPr="00424D8B">
        <w:rPr>
          <w:rFonts w:eastAsia="Times New Roman"/>
          <w:color w:val="000000"/>
          <w:lang w:eastAsia="en-GB"/>
        </w:rPr>
        <w:t>% от</w:t>
      </w:r>
      <w:r w:rsidR="006E17D3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стойността на договора за всяка започната седмица от периода между крайния срок за</w:t>
      </w:r>
      <w:r w:rsidR="006E17D3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изпълнение и датата на реално</w:t>
      </w:r>
      <w:r w:rsidR="00FC46A6" w:rsidRPr="00424D8B">
        <w:rPr>
          <w:rFonts w:eastAsia="Times New Roman"/>
          <w:color w:val="000000"/>
          <w:lang w:eastAsia="en-GB"/>
        </w:rPr>
        <w:t>то изпълнение, но не повече от 3</w:t>
      </w:r>
      <w:r w:rsidRPr="00424D8B">
        <w:rPr>
          <w:rFonts w:eastAsia="Times New Roman"/>
          <w:color w:val="000000"/>
          <w:lang w:eastAsia="en-GB"/>
        </w:rPr>
        <w:t>% от общата стойност на</w:t>
      </w:r>
      <w:r w:rsidR="006E17D3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договора.</w:t>
      </w:r>
    </w:p>
    <w:p w14:paraId="23E60BBD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lastRenderedPageBreak/>
        <w:t>(2) Ако Възложителят забави плащането на цената по чл. 2, ал. 1, Изпълнителя</w:t>
      </w:r>
      <w:r w:rsidR="00FC46A6" w:rsidRPr="00424D8B">
        <w:rPr>
          <w:rFonts w:eastAsia="Times New Roman"/>
          <w:color w:val="000000"/>
          <w:lang w:eastAsia="en-GB"/>
        </w:rPr>
        <w:t>т има право на</w:t>
      </w:r>
      <w:r w:rsidRPr="00424D8B">
        <w:rPr>
          <w:rFonts w:eastAsia="Times New Roman"/>
          <w:color w:val="000000"/>
          <w:lang w:eastAsia="en-GB"/>
        </w:rPr>
        <w:t xml:space="preserve"> неустойка </w:t>
      </w:r>
      <w:r w:rsidR="00FC46A6" w:rsidRPr="00424D8B">
        <w:rPr>
          <w:rFonts w:eastAsia="Times New Roman"/>
          <w:color w:val="000000"/>
          <w:lang w:eastAsia="en-GB"/>
        </w:rPr>
        <w:t>в размер на 0,3</w:t>
      </w:r>
      <w:r w:rsidRPr="00424D8B">
        <w:rPr>
          <w:rFonts w:eastAsia="Times New Roman"/>
          <w:color w:val="000000"/>
          <w:lang w:eastAsia="en-GB"/>
        </w:rPr>
        <w:t>% от сумата за всяка започната седмица в периода</w:t>
      </w:r>
      <w:r w:rsidR="00FC46A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между датата на крайния срок за плащане и реа</w:t>
      </w:r>
      <w:r w:rsidR="00FC46A6" w:rsidRPr="00424D8B">
        <w:rPr>
          <w:rFonts w:eastAsia="Times New Roman"/>
          <w:color w:val="000000"/>
          <w:lang w:eastAsia="en-GB"/>
        </w:rPr>
        <w:t>лното плащане, но не повече от 3</w:t>
      </w:r>
      <w:r w:rsidRPr="00424D8B">
        <w:rPr>
          <w:rFonts w:eastAsia="Times New Roman"/>
          <w:color w:val="000000"/>
          <w:lang w:eastAsia="en-GB"/>
        </w:rPr>
        <w:t>% от</w:t>
      </w:r>
      <w:r w:rsidR="00FC46A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общата стойност на договора.</w:t>
      </w:r>
    </w:p>
    <w:p w14:paraId="4B5D16BE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</w:p>
    <w:p w14:paraId="4D3E62FF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  <w:r w:rsidRPr="00424D8B">
        <w:rPr>
          <w:rFonts w:eastAsia="Times New Roman"/>
          <w:b/>
          <w:bCs/>
          <w:color w:val="000000"/>
          <w:lang w:eastAsia="en-GB"/>
        </w:rPr>
        <w:t xml:space="preserve">Член </w:t>
      </w:r>
      <w:r w:rsidR="00D20AD1" w:rsidRPr="00424D8B">
        <w:rPr>
          <w:rFonts w:eastAsia="Times New Roman"/>
          <w:b/>
          <w:bCs/>
          <w:color w:val="000000"/>
          <w:lang w:eastAsia="en-GB"/>
        </w:rPr>
        <w:t>8</w:t>
      </w:r>
      <w:r w:rsidRPr="00424D8B">
        <w:rPr>
          <w:rFonts w:eastAsia="Times New Roman"/>
          <w:b/>
          <w:bCs/>
          <w:color w:val="000000"/>
          <w:lang w:eastAsia="en-GB"/>
        </w:rPr>
        <w:t xml:space="preserve"> Прекратяване на договора</w:t>
      </w:r>
    </w:p>
    <w:p w14:paraId="6D68A0A8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(1) Настоящият договор може да бъде прекратен преди изтичане на неговия срок по</w:t>
      </w:r>
      <w:r w:rsidR="006A52C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взаимно писмено съгласие на страните или да бъде едностранно развален с 14-дневно</w:t>
      </w:r>
      <w:r w:rsidR="006A52C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предизвестие от изправната към неизправната страна при неизпълнение или забавено</w:t>
      </w:r>
      <w:r w:rsidR="00ED2A97" w:rsidRPr="00424D8B">
        <w:rPr>
          <w:rFonts w:eastAsia="Times New Roman"/>
          <w:color w:val="000000"/>
          <w:lang w:eastAsia="en-GB"/>
        </w:rPr>
        <w:t xml:space="preserve"> изпълнение на </w:t>
      </w:r>
      <w:r w:rsidRPr="00424D8B">
        <w:rPr>
          <w:rFonts w:eastAsia="Times New Roman"/>
          <w:color w:val="000000"/>
          <w:lang w:eastAsia="en-GB"/>
        </w:rPr>
        <w:t>задълженията на другата страна.</w:t>
      </w:r>
    </w:p>
    <w:p w14:paraId="61E84CEF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(2) При забава или неизпълнение на доставката на оборудването или на част от него с</w:t>
      </w:r>
      <w:r w:rsidR="006A52C6" w:rsidRPr="00424D8B">
        <w:rPr>
          <w:rFonts w:eastAsia="Times New Roman"/>
          <w:color w:val="000000"/>
          <w:lang w:eastAsia="en-GB"/>
        </w:rPr>
        <w:t xml:space="preserve"> </w:t>
      </w:r>
      <w:r w:rsidR="00D33B70" w:rsidRPr="00424D8B">
        <w:rPr>
          <w:rFonts w:eastAsia="Times New Roman"/>
          <w:color w:val="000000"/>
          <w:lang w:eastAsia="en-GB"/>
        </w:rPr>
        <w:t>повече от 4</w:t>
      </w:r>
      <w:r w:rsidRPr="00424D8B">
        <w:rPr>
          <w:rFonts w:eastAsia="Times New Roman"/>
          <w:color w:val="000000"/>
          <w:lang w:eastAsia="en-GB"/>
        </w:rPr>
        <w:t xml:space="preserve"> седмици Възложителят има право да счете договора за неизпълнен</w:t>
      </w:r>
      <w:r w:rsidR="00BC1BBF" w:rsidRPr="00424D8B">
        <w:rPr>
          <w:rFonts w:eastAsia="Times New Roman"/>
          <w:color w:val="000000"/>
          <w:lang w:eastAsia="en-GB"/>
        </w:rPr>
        <w:t xml:space="preserve"> и</w:t>
      </w:r>
      <w:r w:rsidRPr="00424D8B">
        <w:rPr>
          <w:rFonts w:eastAsia="Times New Roman"/>
          <w:color w:val="000000"/>
          <w:lang w:eastAsia="en-GB"/>
        </w:rPr>
        <w:t xml:space="preserve"> да го</w:t>
      </w:r>
      <w:r w:rsidR="008B0B49" w:rsidRPr="00424D8B">
        <w:rPr>
          <w:rFonts w:eastAsia="Times New Roman"/>
          <w:color w:val="000000"/>
          <w:lang w:eastAsia="en-GB"/>
        </w:rPr>
        <w:t xml:space="preserve"> прекрати.</w:t>
      </w:r>
      <w:r w:rsidR="00D33B70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Прекратяването има действие от</w:t>
      </w:r>
      <w:r w:rsidR="00BC1BBF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деня, в който Изпълнителят е получил писмено уведомление за това.</w:t>
      </w:r>
    </w:p>
    <w:p w14:paraId="27DC4910" w14:textId="44E69F05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(3) Възложителят има право да прекрати договора</w:t>
      </w:r>
      <w:r w:rsidR="00420376" w:rsidRPr="00424D8B">
        <w:rPr>
          <w:rFonts w:eastAsia="Times New Roman"/>
          <w:color w:val="000000"/>
          <w:lang w:eastAsia="en-GB"/>
        </w:rPr>
        <w:t xml:space="preserve"> без да дължи неустойки</w:t>
      </w:r>
      <w:r w:rsidRPr="00424D8B">
        <w:rPr>
          <w:rFonts w:eastAsia="Times New Roman"/>
          <w:color w:val="000000"/>
          <w:lang w:eastAsia="en-GB"/>
        </w:rPr>
        <w:t xml:space="preserve"> във всеки момент с 14-дневно</w:t>
      </w:r>
      <w:r w:rsidR="00FC46A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предизвестие до Изпълнителя и в следните случаи:</w:t>
      </w:r>
    </w:p>
    <w:p w14:paraId="48EBB54A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1. Когато Изпълнителят прехвърли правата и задълженията си по договора или сключи</w:t>
      </w:r>
      <w:r w:rsidR="00ED2A97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договор с подизпълнители, които не са декларирани като такива при подаване на</w:t>
      </w:r>
      <w:r w:rsidR="00FC46A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оферта;</w:t>
      </w:r>
    </w:p>
    <w:p w14:paraId="1596C6DB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2. в случай, че Изпълнителят изпадне в банкрут или бъде обявен от съда в</w:t>
      </w:r>
      <w:r w:rsidR="0027677F" w:rsidRPr="00424D8B">
        <w:rPr>
          <w:rFonts w:eastAsia="Times New Roman"/>
          <w:color w:val="000000"/>
          <w:lang w:eastAsia="en-GB"/>
        </w:rPr>
        <w:t xml:space="preserve"> </w:t>
      </w:r>
      <w:r w:rsidR="00FC46A6" w:rsidRPr="00424D8B">
        <w:rPr>
          <w:rFonts w:eastAsia="Times New Roman"/>
          <w:color w:val="000000"/>
          <w:lang w:eastAsia="en-GB"/>
        </w:rPr>
        <w:t xml:space="preserve">несъстоятелност, или </w:t>
      </w:r>
      <w:r w:rsidRPr="00424D8B">
        <w:rPr>
          <w:rFonts w:eastAsia="Times New Roman"/>
          <w:color w:val="000000"/>
          <w:lang w:eastAsia="en-GB"/>
        </w:rPr>
        <w:t>съдът постанови управление на имуществото му от синдик, или</w:t>
      </w:r>
      <w:r w:rsidR="0027677F" w:rsidRPr="00424D8B">
        <w:rPr>
          <w:rFonts w:eastAsia="Times New Roman"/>
          <w:color w:val="000000"/>
          <w:lang w:eastAsia="en-GB"/>
        </w:rPr>
        <w:t xml:space="preserve"> </w:t>
      </w:r>
      <w:r w:rsidR="008B0B49" w:rsidRPr="00424D8B">
        <w:rPr>
          <w:rFonts w:eastAsia="Times New Roman"/>
          <w:color w:val="000000"/>
          <w:lang w:eastAsia="en-GB"/>
        </w:rPr>
        <w:t>започне преговори с</w:t>
      </w:r>
      <w:r w:rsidR="00394B1E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кредиторите си за обезпечаване на вземанията им, или извършва</w:t>
      </w:r>
      <w:r w:rsidR="0027677F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дейността си под контрола на синдик, попечител или управител, назначен в полза на</w:t>
      </w:r>
      <w:r w:rsidR="0027677F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кредиторите му, или бъде обявен в ликвидация;</w:t>
      </w:r>
    </w:p>
    <w:p w14:paraId="54577368" w14:textId="30C243BC" w:rsidR="00EB3A15" w:rsidRPr="00424D8B" w:rsidRDefault="008B0B49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3</w:t>
      </w:r>
      <w:r w:rsidR="00EB3A15" w:rsidRPr="00424D8B">
        <w:rPr>
          <w:rFonts w:eastAsia="Times New Roman"/>
          <w:color w:val="000000"/>
          <w:lang w:eastAsia="en-GB"/>
        </w:rPr>
        <w:t xml:space="preserve">. </w:t>
      </w:r>
      <w:r w:rsidR="00F24140" w:rsidRPr="00424D8B">
        <w:rPr>
          <w:rFonts w:eastAsia="Times New Roman"/>
          <w:color w:val="000000"/>
          <w:lang w:eastAsia="en-GB"/>
        </w:rPr>
        <w:t>в случаите по чл. 9, ал. 10 от настоящия договор</w:t>
      </w:r>
      <w:r w:rsidR="00EB3A15" w:rsidRPr="00424D8B">
        <w:rPr>
          <w:rFonts w:eastAsia="Times New Roman"/>
          <w:color w:val="000000"/>
          <w:lang w:eastAsia="en-GB"/>
        </w:rPr>
        <w:t>;</w:t>
      </w:r>
    </w:p>
    <w:p w14:paraId="39F3514C" w14:textId="77777777" w:rsidR="00EB3A15" w:rsidRPr="00424D8B" w:rsidRDefault="008B0B49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4</w:t>
      </w:r>
      <w:r w:rsidR="00EB3A15" w:rsidRPr="00424D8B">
        <w:rPr>
          <w:rFonts w:eastAsia="Times New Roman"/>
          <w:color w:val="000000"/>
          <w:lang w:eastAsia="en-GB"/>
        </w:rPr>
        <w:t>. всякаква друга законова невъзможност, възпрепятстваща изпълнението на договора.</w:t>
      </w:r>
    </w:p>
    <w:p w14:paraId="46829565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(4) Прекратяването на договора не засяга други права на Изпълнителя и Възложителя по</w:t>
      </w:r>
      <w:r w:rsidR="0027677F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договора.</w:t>
      </w:r>
    </w:p>
    <w:p w14:paraId="1AAA13CB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(5) Възложителят е длъжен изпращайки известието за прекратяване на договора, да даде</w:t>
      </w:r>
      <w:r w:rsidR="00394B1E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указания за вземане на спешни мерки от Изпълнителя за прекратяване на доставките и за</w:t>
      </w:r>
    </w:p>
    <w:p w14:paraId="09C60CE5" w14:textId="77777777" w:rsidR="00EB3A15" w:rsidRPr="00424D8B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ограничаване на разходите до минимум.</w:t>
      </w:r>
    </w:p>
    <w:p w14:paraId="0DE95EDF" w14:textId="77777777" w:rsidR="00EB3A15" w:rsidRDefault="00EB3A15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(6) При прекратяване на договора Възложителят е длъжен в максимално кратък срок в</w:t>
      </w:r>
      <w:r w:rsidR="00394B1E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присъствието на Изпълнителя или негови упълномощени представители, да състави опис</w:t>
      </w:r>
      <w:r w:rsidR="00FC46A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на извършените доставки до момента на прекратяването. Възложителят е длъжен да</w:t>
      </w:r>
      <w:r w:rsidR="00FC46A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състави и протокол за задълженията на двете страни към момента на прекратяване на</w:t>
      </w:r>
      <w:r w:rsidR="00FC46A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договора.</w:t>
      </w:r>
    </w:p>
    <w:p w14:paraId="59F0B6DB" w14:textId="77777777" w:rsidR="00D976B0" w:rsidRPr="00424D8B" w:rsidRDefault="00D976B0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</w:p>
    <w:p w14:paraId="510B3213" w14:textId="6FCBC8C8" w:rsidR="000D1958" w:rsidRPr="00424D8B" w:rsidRDefault="000D1958" w:rsidP="000D1958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  <w:r w:rsidRPr="00424D8B">
        <w:rPr>
          <w:rFonts w:eastAsia="Batang"/>
          <w:b/>
        </w:rPr>
        <w:t>Член 9</w:t>
      </w:r>
      <w:r w:rsidRPr="00424D8B">
        <w:rPr>
          <w:rFonts w:eastAsia="Batang"/>
        </w:rPr>
        <w:t xml:space="preserve"> </w:t>
      </w:r>
      <w:r w:rsidRPr="00424D8B">
        <w:rPr>
          <w:rFonts w:eastAsia="Times New Roman"/>
          <w:b/>
          <w:bCs/>
          <w:color w:val="000000"/>
          <w:lang w:eastAsia="en-GB"/>
        </w:rPr>
        <w:t xml:space="preserve">Задължения, произтичащи от </w:t>
      </w:r>
      <w:r w:rsidR="00257B58" w:rsidRPr="00424D8B">
        <w:rPr>
          <w:rFonts w:eastAsia="Times New Roman"/>
          <w:b/>
          <w:bCs/>
          <w:color w:val="000000"/>
          <w:lang w:eastAsia="en-GB"/>
        </w:rPr>
        <w:t xml:space="preserve">Членове 3, 4, 5, 6, 11.2 „б” и чл. 14  от </w:t>
      </w:r>
      <w:bookmarkStart w:id="0" w:name="_Hlk186895025"/>
      <w:r w:rsidR="00257B58" w:rsidRPr="00424D8B">
        <w:rPr>
          <w:rFonts w:eastAsia="Times New Roman"/>
          <w:b/>
          <w:bCs/>
          <w:color w:val="000000"/>
          <w:lang w:eastAsia="en-GB"/>
        </w:rPr>
        <w:t>Общи условия към финансираните по програма „Конкурентоспособност и иновации в предприятията“ 2021-2027 административни договори за предоставяне на безвъзмездна финансова помощ</w:t>
      </w:r>
      <w:bookmarkEnd w:id="0"/>
    </w:p>
    <w:p w14:paraId="6DE1DE02" w14:textId="77777777" w:rsidR="00257B58" w:rsidRPr="00424D8B" w:rsidRDefault="00257B58" w:rsidP="000D1958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</w:p>
    <w:p w14:paraId="358CD673" w14:textId="5653DD66" w:rsidR="000D1958" w:rsidRPr="00424D8B" w:rsidRDefault="000D1958" w:rsidP="000D1958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(1) Условията по членове 3, 4, 5, 6, 11.</w:t>
      </w:r>
      <w:r w:rsidR="004471B9" w:rsidRPr="00424D8B">
        <w:rPr>
          <w:rFonts w:eastAsia="Times New Roman"/>
          <w:color w:val="000000"/>
          <w:lang w:eastAsia="en-GB"/>
        </w:rPr>
        <w:t>2</w:t>
      </w:r>
      <w:r w:rsidRPr="00424D8B">
        <w:rPr>
          <w:rFonts w:eastAsia="Times New Roman"/>
          <w:color w:val="000000"/>
          <w:lang w:eastAsia="en-GB"/>
        </w:rPr>
        <w:t xml:space="preserve"> „б” и 14 от </w:t>
      </w:r>
      <w:r w:rsidR="004471B9" w:rsidRPr="00424D8B">
        <w:rPr>
          <w:rFonts w:eastAsia="Times New Roman"/>
          <w:color w:val="000000"/>
          <w:lang w:eastAsia="en-GB"/>
        </w:rPr>
        <w:t xml:space="preserve">Общи условия към финансираните по програма „Конкурентоспособност и иновации в предприятията“ 2021-2027 административни договори за предоставяне на безвъзмездна финансова помощ </w:t>
      </w:r>
      <w:r w:rsidRPr="00424D8B">
        <w:rPr>
          <w:rFonts w:eastAsia="Times New Roman"/>
          <w:color w:val="000000"/>
          <w:lang w:eastAsia="en-GB"/>
        </w:rPr>
        <w:t>– Приложение II към настоящия договор, се отнасят и до страните по настоящия договор.</w:t>
      </w:r>
    </w:p>
    <w:p w14:paraId="770BC18E" w14:textId="7AC81CC7" w:rsidR="000D1958" w:rsidRPr="00424D8B" w:rsidRDefault="000D1958" w:rsidP="000D1958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 xml:space="preserve">(2) </w:t>
      </w:r>
      <w:r w:rsidR="004471B9" w:rsidRPr="00424D8B">
        <w:t xml:space="preserve">Управляващият орган на </w:t>
      </w:r>
      <w:r w:rsidR="004471B9" w:rsidRPr="00424D8B">
        <w:rPr>
          <w:rFonts w:eastAsia="Times New Roman"/>
          <w:color w:val="000000"/>
          <w:lang w:eastAsia="en-GB"/>
        </w:rPr>
        <w:t xml:space="preserve">програма „Конкурентоспособност и иновации в предприятията“ 2021-2027 </w:t>
      </w:r>
      <w:r w:rsidR="000247BF" w:rsidRPr="00424D8B">
        <w:rPr>
          <w:rFonts w:eastAsia="Times New Roman"/>
          <w:color w:val="000000"/>
          <w:lang w:eastAsia="en-GB"/>
        </w:rPr>
        <w:t>(УО)</w:t>
      </w:r>
      <w:r w:rsidR="000247BF" w:rsidRPr="00424D8B">
        <w:rPr>
          <w:rFonts w:eastAsia="Times New Roman"/>
          <w:b/>
          <w:bCs/>
          <w:color w:val="000000"/>
          <w:lang w:eastAsia="en-GB"/>
        </w:rPr>
        <w:t xml:space="preserve"> </w:t>
      </w:r>
      <w:r w:rsidR="004471B9" w:rsidRPr="00424D8B">
        <w:t xml:space="preserve">не носи отговорност за вреди, нанесени на служителите </w:t>
      </w:r>
      <w:r w:rsidR="004471B9" w:rsidRPr="00424D8B">
        <w:lastRenderedPageBreak/>
        <w:t xml:space="preserve">или </w:t>
      </w:r>
      <w:r w:rsidRPr="00424D8B">
        <w:rPr>
          <w:rFonts w:eastAsia="Times New Roman"/>
          <w:color w:val="000000"/>
          <w:lang w:eastAsia="en-GB"/>
        </w:rPr>
        <w:t>или имуществото на Възложителя и Изпълнителя по време на изпълнение на доставката или като последица от нея.</w:t>
      </w:r>
    </w:p>
    <w:p w14:paraId="190D653E" w14:textId="58F18D24" w:rsidR="000D1958" w:rsidRPr="00424D8B" w:rsidRDefault="000D1958" w:rsidP="000D1958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 xml:space="preserve">(3) Изпълнителят поема цялата отговорност към трети лица, в това число и отговорност за вреди от всякакъв характер, понесени от тези лица по време на изпълнение на доставката или като последица от нея. Възложителят и </w:t>
      </w:r>
      <w:r w:rsidR="004471B9" w:rsidRPr="00424D8B">
        <w:t>У</w:t>
      </w:r>
      <w:r w:rsidR="000247BF" w:rsidRPr="00424D8B">
        <w:t>О</w:t>
      </w:r>
      <w:r w:rsidRPr="00424D8B">
        <w:rPr>
          <w:rFonts w:eastAsia="Times New Roman"/>
          <w:color w:val="000000"/>
          <w:lang w:eastAsia="en-GB"/>
        </w:rPr>
        <w:t xml:space="preserve"> не носят отговорност, произтичаща от искове или жалби вследствие нарушение при изпълнение на доставката на нормативни изисквания от страна на Изпълнителя, неговите служители или лица, подчинени на неговите служители, или в резултат на нарушение на правата на трето лице.</w:t>
      </w:r>
    </w:p>
    <w:p w14:paraId="0921DF2F" w14:textId="4A7A4FCC" w:rsidR="004471B9" w:rsidRPr="00424D8B" w:rsidRDefault="000D1958" w:rsidP="000D1958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 xml:space="preserve">(4) </w:t>
      </w:r>
      <w:r w:rsidR="004471B9" w:rsidRPr="00424D8B">
        <w:rPr>
          <w:rFonts w:eastAsia="Times New Roman"/>
          <w:color w:val="000000"/>
          <w:lang w:eastAsia="en-GB"/>
        </w:rPr>
        <w:t xml:space="preserve">При изпълнение на </w:t>
      </w:r>
      <w:r w:rsidR="000247BF" w:rsidRPr="00424D8B">
        <w:rPr>
          <w:rFonts w:eastAsia="Times New Roman"/>
          <w:color w:val="000000"/>
          <w:lang w:eastAsia="en-GB"/>
        </w:rPr>
        <w:t>договора</w:t>
      </w:r>
      <w:r w:rsidR="004471B9" w:rsidRPr="00424D8B">
        <w:rPr>
          <w:rFonts w:eastAsia="Times New Roman"/>
          <w:color w:val="000000"/>
          <w:lang w:eastAsia="en-GB"/>
        </w:rPr>
        <w:t xml:space="preserve"> Изпълнителят трябва да </w:t>
      </w:r>
      <w:r w:rsidR="004471B9" w:rsidRPr="00424D8B">
        <w:t xml:space="preserve">осигури спазването на </w:t>
      </w:r>
      <w:r w:rsidR="000247BF" w:rsidRPr="00424D8B">
        <w:t>приложимото законодателство и разпоредби, свързани с ограничаване на неблагоприятно въздействие, произтичащо от изпълнението, върху околната среда и човешкото здраве.</w:t>
      </w:r>
    </w:p>
    <w:p w14:paraId="31F1AA5B" w14:textId="18EEEE68" w:rsidR="00734A07" w:rsidRPr="00424D8B" w:rsidRDefault="000247BF" w:rsidP="000D1958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 xml:space="preserve">(5) </w:t>
      </w:r>
      <w:r w:rsidR="000D1958" w:rsidRPr="00424D8B">
        <w:rPr>
          <w:rFonts w:eastAsia="Times New Roman"/>
          <w:color w:val="000000"/>
          <w:lang w:eastAsia="en-GB"/>
        </w:rPr>
        <w:t>Изпълнителят се задължава да предприеме всички необходими мерки за избягване и предотвратяване на конфликт на интереси, както и да уведоми незабавно Възложителя относно обстоятелство, което предизвиква или може да предизвика подобен конфликт или свързаност по смисъла на § 1. от Допълнителните разпоредби на Търговския закон.</w:t>
      </w:r>
    </w:p>
    <w:p w14:paraId="1F212CB1" w14:textId="77777777" w:rsidR="000D1958" w:rsidRPr="00424D8B" w:rsidRDefault="00734A07" w:rsidP="000D1958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Конфликт на интереси е налице, когато безпристрастното и обективно упражняване на функциите по договора на което и да е лице е опорочено по причини, свързани със семейния и емоционалния живот, политическа или национална принадлежност, икономически интерес или всякакъв друг пряк или косвен личен интерес, съгласно чл. 61 от Регламент (ЕС, ЕВРАТОМ) № 2018/1046, както и по смисъла на Законa за противодействие на корупцията и за отнемане на незаконно придобитото имущество.</w:t>
      </w:r>
      <w:r w:rsidR="000D1958" w:rsidRPr="00424D8B">
        <w:rPr>
          <w:rFonts w:eastAsia="Times New Roman"/>
          <w:color w:val="000000"/>
          <w:lang w:eastAsia="en-GB"/>
        </w:rPr>
        <w:t xml:space="preserve"> </w:t>
      </w:r>
    </w:p>
    <w:p w14:paraId="56BC4EA7" w14:textId="5B53CF17" w:rsidR="000D1958" w:rsidRPr="00424D8B" w:rsidRDefault="000D1958" w:rsidP="000D1958">
      <w:pPr>
        <w:pStyle w:val="Text2"/>
        <w:tabs>
          <w:tab w:val="clear" w:pos="2161"/>
          <w:tab w:val="left" w:pos="142"/>
        </w:tabs>
        <w:spacing w:after="0"/>
        <w:ind w:left="0"/>
        <w:rPr>
          <w:spacing w:val="-5"/>
          <w:szCs w:val="24"/>
          <w:lang w:val="bg-BG"/>
        </w:rPr>
      </w:pPr>
      <w:r w:rsidRPr="00424D8B">
        <w:rPr>
          <w:szCs w:val="24"/>
          <w:lang w:val="bg-BG"/>
        </w:rPr>
        <w:t>(</w:t>
      </w:r>
      <w:r w:rsidR="000247BF" w:rsidRPr="00424D8B">
        <w:rPr>
          <w:szCs w:val="24"/>
          <w:lang w:val="bg-BG"/>
        </w:rPr>
        <w:t>6</w:t>
      </w:r>
      <w:r w:rsidRPr="00424D8B">
        <w:rPr>
          <w:szCs w:val="24"/>
          <w:lang w:val="bg-BG"/>
        </w:rPr>
        <w:t xml:space="preserve">) Възложителят и </w:t>
      </w:r>
      <w:r w:rsidR="000247BF" w:rsidRPr="00424D8B">
        <w:rPr>
          <w:szCs w:val="24"/>
          <w:lang w:val="bg-BG"/>
        </w:rPr>
        <w:t>УО</w:t>
      </w:r>
      <w:r w:rsidRPr="00424D8B">
        <w:rPr>
          <w:spacing w:val="-6"/>
          <w:szCs w:val="24"/>
          <w:lang w:val="bg-BG"/>
        </w:rPr>
        <w:t xml:space="preserve"> имат право да извършват проверки по изпълнение на задълженията по ал. </w:t>
      </w:r>
      <w:r w:rsidR="000247BF" w:rsidRPr="00424D8B">
        <w:rPr>
          <w:spacing w:val="-6"/>
          <w:szCs w:val="24"/>
          <w:lang w:val="bg-BG"/>
        </w:rPr>
        <w:t>5</w:t>
      </w:r>
      <w:r w:rsidRPr="00424D8B">
        <w:rPr>
          <w:spacing w:val="-6"/>
          <w:szCs w:val="24"/>
          <w:lang w:val="bg-BG"/>
        </w:rPr>
        <w:t xml:space="preserve">. </w:t>
      </w:r>
      <w:r w:rsidRPr="00424D8B">
        <w:rPr>
          <w:spacing w:val="-5"/>
          <w:szCs w:val="24"/>
          <w:lang w:val="bg-BG"/>
        </w:rPr>
        <w:t xml:space="preserve">При установяване на нарушения на тези задължения, договорът може да бъде прекратен едностранно и да се поиска възстановяване на авансово платени средства. </w:t>
      </w:r>
    </w:p>
    <w:p w14:paraId="3A2B828E" w14:textId="77777777" w:rsidR="000805D7" w:rsidRPr="00424D8B" w:rsidRDefault="000247BF" w:rsidP="000805D7">
      <w:pPr>
        <w:pStyle w:val="Text2"/>
        <w:tabs>
          <w:tab w:val="clear" w:pos="2161"/>
          <w:tab w:val="left" w:pos="142"/>
        </w:tabs>
        <w:spacing w:after="0"/>
        <w:ind w:left="0"/>
        <w:rPr>
          <w:spacing w:val="-5"/>
          <w:szCs w:val="24"/>
          <w:lang w:val="bg-BG"/>
        </w:rPr>
      </w:pPr>
      <w:r w:rsidRPr="00424D8B">
        <w:rPr>
          <w:spacing w:val="-5"/>
          <w:szCs w:val="24"/>
          <w:lang w:val="bg-BG"/>
        </w:rPr>
        <w:t xml:space="preserve">(7) </w:t>
      </w:r>
      <w:r w:rsidRPr="00424D8B">
        <w:rPr>
          <w:color w:val="000000"/>
          <w:szCs w:val="24"/>
          <w:lang w:val="bg-BG"/>
        </w:rPr>
        <w:t xml:space="preserve">Изпълнителят се задължава </w:t>
      </w:r>
      <w:r w:rsidRPr="00424D8B">
        <w:rPr>
          <w:szCs w:val="24"/>
          <w:lang w:val="bg-BG"/>
        </w:rPr>
        <w:t xml:space="preserve">запази поверителността на всички предоставени документи, информация или други материали, свързани с изпълнението на договора, за срок не по-малко от </w:t>
      </w:r>
      <w:r w:rsidR="00CE0845" w:rsidRPr="00424D8B">
        <w:rPr>
          <w:szCs w:val="24"/>
          <w:lang w:val="bg-BG"/>
        </w:rPr>
        <w:t>5 години, считано от 31 декември на годината, в която е извършено последното плащане от Управляващия орган към Бенефициента в съответствие с чл. 82 на Регламент (ЕС) № 2021/1060</w:t>
      </w:r>
      <w:r w:rsidR="00CE0845" w:rsidRPr="00424D8B">
        <w:rPr>
          <w:color w:val="000000"/>
          <w:szCs w:val="24"/>
          <w:lang w:val="bg-BG"/>
        </w:rPr>
        <w:t>.</w:t>
      </w:r>
      <w:r w:rsidR="00CE0845" w:rsidRPr="00424D8B">
        <w:rPr>
          <w:szCs w:val="24"/>
          <w:lang w:val="bg-BG"/>
        </w:rPr>
        <w:t xml:space="preserve"> </w:t>
      </w:r>
      <w:r w:rsidR="000805D7" w:rsidRPr="00424D8B">
        <w:rPr>
          <w:spacing w:val="-5"/>
          <w:szCs w:val="24"/>
          <w:lang w:val="bg-BG"/>
        </w:rPr>
        <w:t>Европейската комисия и Европейската сметна палата имат право на достъп до всички документи, като спазват същите изисквания за поверителност.</w:t>
      </w:r>
    </w:p>
    <w:p w14:paraId="11223A08" w14:textId="1FA85EEB" w:rsidR="000D1958" w:rsidRPr="00424D8B" w:rsidRDefault="000D1958" w:rsidP="009B7505">
      <w:pPr>
        <w:pStyle w:val="NumPar2"/>
        <w:numPr>
          <w:ilvl w:val="0"/>
          <w:numId w:val="0"/>
        </w:numPr>
        <w:spacing w:after="0"/>
        <w:rPr>
          <w:szCs w:val="24"/>
          <w:lang w:val="bg-BG"/>
        </w:rPr>
      </w:pPr>
      <w:r w:rsidRPr="00424D8B">
        <w:rPr>
          <w:spacing w:val="-5"/>
          <w:szCs w:val="24"/>
          <w:lang w:val="bg-BG"/>
        </w:rPr>
        <w:t>(</w:t>
      </w:r>
      <w:r w:rsidR="000247BF" w:rsidRPr="00424D8B">
        <w:rPr>
          <w:spacing w:val="-5"/>
          <w:szCs w:val="24"/>
          <w:lang w:val="bg-BG"/>
        </w:rPr>
        <w:t>8</w:t>
      </w:r>
      <w:r w:rsidRPr="00424D8B">
        <w:rPr>
          <w:spacing w:val="-5"/>
          <w:szCs w:val="24"/>
          <w:lang w:val="bg-BG"/>
        </w:rPr>
        <w:t xml:space="preserve">) </w:t>
      </w:r>
      <w:r w:rsidRPr="00424D8B">
        <w:rPr>
          <w:color w:val="000000"/>
          <w:szCs w:val="24"/>
          <w:lang w:val="bg-BG"/>
        </w:rPr>
        <w:t xml:space="preserve">Изпълнителят се задължава </w:t>
      </w:r>
      <w:r w:rsidRPr="00424D8B">
        <w:rPr>
          <w:szCs w:val="24"/>
          <w:lang w:val="bg-BG"/>
        </w:rPr>
        <w:t xml:space="preserve">да спазва изискванията за изпълнение на мерките за информация и публичност, определени в договора за финансиране. В тази връзка, когато е приложимо, </w:t>
      </w:r>
      <w:r w:rsidRPr="00424D8B">
        <w:rPr>
          <w:color w:val="000000"/>
          <w:szCs w:val="24"/>
          <w:lang w:val="bg-BG"/>
        </w:rPr>
        <w:t xml:space="preserve">Изпълнителят се задължава да предприеме мерки за информиране на обществеността, че проектът, в рамките на който е подписан настоящия договор, се съфинансира от Европейския съюз, например </w:t>
      </w:r>
      <w:r w:rsidRPr="00424D8B">
        <w:rPr>
          <w:spacing w:val="-5"/>
          <w:szCs w:val="24"/>
          <w:lang w:val="bg-BG"/>
        </w:rPr>
        <w:t xml:space="preserve">чрез поставяне на </w:t>
      </w:r>
      <w:r w:rsidR="00F24140" w:rsidRPr="00424D8B">
        <w:rPr>
          <w:szCs w:val="24"/>
          <w:lang w:val="bg-BG"/>
        </w:rPr>
        <w:t xml:space="preserve">емблемата на Европейския съюз, посочване на подкрепата на проекта от Европейския фонд за регионално развитие чрез програма „Конкурентоспособност  и иновации в предприятията“ 2021-2027 </w:t>
      </w:r>
      <w:r w:rsidRPr="00424D8B">
        <w:rPr>
          <w:spacing w:val="-5"/>
          <w:szCs w:val="24"/>
          <w:lang w:val="bg-BG"/>
        </w:rPr>
        <w:t>и/или други подходящи мерки за информация, комуникация и публичност.</w:t>
      </w:r>
    </w:p>
    <w:p w14:paraId="691904D1" w14:textId="68493F39" w:rsidR="000D1958" w:rsidRPr="00424D8B" w:rsidRDefault="000D1958" w:rsidP="009B7505">
      <w:pPr>
        <w:pStyle w:val="Text2"/>
        <w:tabs>
          <w:tab w:val="clear" w:pos="2161"/>
          <w:tab w:val="left" w:pos="142"/>
        </w:tabs>
        <w:spacing w:after="0"/>
        <w:ind w:left="0"/>
        <w:rPr>
          <w:spacing w:val="-5"/>
          <w:szCs w:val="24"/>
          <w:lang w:val="bg-BG"/>
        </w:rPr>
      </w:pPr>
      <w:r w:rsidRPr="00424D8B">
        <w:rPr>
          <w:spacing w:val="-5"/>
          <w:szCs w:val="24"/>
          <w:lang w:val="bg-BG"/>
        </w:rPr>
        <w:t>(</w:t>
      </w:r>
      <w:r w:rsidR="00F24140" w:rsidRPr="00424D8B">
        <w:rPr>
          <w:spacing w:val="-5"/>
          <w:szCs w:val="24"/>
          <w:lang w:val="bg-BG"/>
        </w:rPr>
        <w:t>9</w:t>
      </w:r>
      <w:r w:rsidRPr="00424D8B">
        <w:rPr>
          <w:spacing w:val="-5"/>
          <w:szCs w:val="24"/>
          <w:lang w:val="bg-BG"/>
        </w:rPr>
        <w:t xml:space="preserve">) </w:t>
      </w:r>
      <w:r w:rsidR="00F24140" w:rsidRPr="00424D8B">
        <w:rPr>
          <w:spacing w:val="-5"/>
          <w:szCs w:val="24"/>
          <w:lang w:val="bg-BG"/>
        </w:rPr>
        <w:t>УО</w:t>
      </w:r>
      <w:r w:rsidRPr="00424D8B">
        <w:rPr>
          <w:spacing w:val="-5"/>
          <w:szCs w:val="24"/>
          <w:lang w:val="bg-BG"/>
        </w:rPr>
        <w:t>, националните проверяващи и одитиращи органи, Европейската комисия, Европейската служба за борба с измамите, Европейската сметна палата и външните одитори имат право да публикуват името и адреса на Изпълнителя, размера на помощта за закупуване на оборудването, предмет на договора, както и съотношението на финансиране на допустимите разходи по договора.</w:t>
      </w:r>
    </w:p>
    <w:p w14:paraId="069695AC" w14:textId="6E44FEFE" w:rsidR="000D1958" w:rsidRPr="00424D8B" w:rsidRDefault="000D1958" w:rsidP="000D1958">
      <w:pPr>
        <w:pStyle w:val="Text2"/>
        <w:tabs>
          <w:tab w:val="left" w:pos="142"/>
        </w:tabs>
        <w:spacing w:after="0"/>
        <w:ind w:left="0"/>
        <w:rPr>
          <w:szCs w:val="24"/>
          <w:lang w:val="bg-BG"/>
        </w:rPr>
      </w:pPr>
      <w:r w:rsidRPr="00424D8B">
        <w:rPr>
          <w:szCs w:val="24"/>
          <w:lang w:val="bg-BG"/>
        </w:rPr>
        <w:t>(</w:t>
      </w:r>
      <w:r w:rsidR="00F24140" w:rsidRPr="00424D8B">
        <w:rPr>
          <w:szCs w:val="24"/>
          <w:lang w:val="bg-BG"/>
        </w:rPr>
        <w:t>10</w:t>
      </w:r>
      <w:r w:rsidRPr="00424D8B">
        <w:rPr>
          <w:szCs w:val="24"/>
          <w:lang w:val="bg-BG"/>
        </w:rPr>
        <w:t xml:space="preserve">) Възложителят има право да прекрати договора без предизвестие и без да изплаща каквито и да било обезщетения, </w:t>
      </w:r>
      <w:r w:rsidR="00F24140" w:rsidRPr="00424D8B">
        <w:rPr>
          <w:color w:val="000000"/>
          <w:szCs w:val="24"/>
          <w:lang w:val="bg-BG"/>
        </w:rPr>
        <w:t xml:space="preserve">когато </w:t>
      </w:r>
      <w:r w:rsidR="00F24140" w:rsidRPr="00424D8B">
        <w:rPr>
          <w:szCs w:val="24"/>
          <w:lang w:val="bg-BG"/>
        </w:rPr>
        <w:t xml:space="preserve">срещу лицe с правомощия за представителство, </w:t>
      </w:r>
      <w:r w:rsidR="00F24140" w:rsidRPr="00424D8B">
        <w:rPr>
          <w:szCs w:val="24"/>
          <w:lang w:val="bg-BG"/>
        </w:rPr>
        <w:lastRenderedPageBreak/>
        <w:t>вземане на решения или контрол спрямо Изпълнителя има образувано досъдебно производство или e осъдено за извършено престъпление от общ характер, което накърнява финансовите интереси на Европейския съюз</w:t>
      </w:r>
      <w:r w:rsidRPr="00424D8B">
        <w:rPr>
          <w:szCs w:val="24"/>
          <w:lang w:val="bg-BG"/>
        </w:rPr>
        <w:t>.</w:t>
      </w:r>
    </w:p>
    <w:p w14:paraId="3D43C639" w14:textId="1591BF85" w:rsidR="00F24140" w:rsidRPr="00424D8B" w:rsidRDefault="00F24140" w:rsidP="000D1958">
      <w:pPr>
        <w:pStyle w:val="Text2"/>
        <w:tabs>
          <w:tab w:val="left" w:pos="142"/>
        </w:tabs>
        <w:spacing w:after="0"/>
        <w:ind w:left="0"/>
        <w:rPr>
          <w:color w:val="000000"/>
          <w:szCs w:val="24"/>
          <w:lang w:val="bg-BG"/>
        </w:rPr>
      </w:pPr>
      <w:r w:rsidRPr="00424D8B">
        <w:rPr>
          <w:szCs w:val="24"/>
          <w:lang w:val="bg-BG"/>
        </w:rPr>
        <w:t xml:space="preserve">(11) Изпълнителят </w:t>
      </w:r>
      <w:r w:rsidRPr="00424D8B">
        <w:rPr>
          <w:color w:val="000000"/>
          <w:szCs w:val="24"/>
          <w:lang w:val="bg-BG"/>
        </w:rPr>
        <w:t>трябва да води точна и редовна документация и счетоводни отчети, отразяващи изпълнението на договора, използвайки подходяща система за документация и счетоводно отчитане.</w:t>
      </w:r>
      <w:r w:rsidR="000805D7" w:rsidRPr="00424D8B">
        <w:rPr>
          <w:color w:val="000000"/>
          <w:szCs w:val="24"/>
          <w:lang w:val="bg-BG"/>
        </w:rPr>
        <w:t xml:space="preserve"> Документите трябва да се съхраняват на достъпно място и да са картотекирани по начин, който улеснява проверки.</w:t>
      </w:r>
    </w:p>
    <w:p w14:paraId="33350BD5" w14:textId="2E0A410B" w:rsidR="000D1958" w:rsidRPr="00424D8B" w:rsidRDefault="000D1958" w:rsidP="000D1958">
      <w:pPr>
        <w:pBdr>
          <w:top w:val="nil"/>
          <w:left w:val="nil"/>
          <w:bottom w:val="nil"/>
          <w:right w:val="nil"/>
          <w:between w:val="nil"/>
        </w:pBdr>
        <w:tabs>
          <w:tab w:val="left" w:pos="2161"/>
          <w:tab w:val="left" w:pos="142"/>
        </w:tabs>
        <w:jc w:val="both"/>
      </w:pPr>
      <w:r w:rsidRPr="00424D8B">
        <w:t>(1</w:t>
      </w:r>
      <w:r w:rsidR="00AB185D" w:rsidRPr="00424D8B">
        <w:t>2</w:t>
      </w:r>
      <w:r w:rsidRPr="00424D8B">
        <w:t xml:space="preserve">) Изпълнителят се задължава да допусне допусне </w:t>
      </w:r>
      <w:r w:rsidR="00AB185D" w:rsidRPr="00424D8B">
        <w:rPr>
          <w:color w:val="000000"/>
        </w:rPr>
        <w:t xml:space="preserve">УО, </w:t>
      </w:r>
      <w:r w:rsidR="00AB185D" w:rsidRPr="00424D8B">
        <w:t xml:space="preserve">упълномощените от него лица, </w:t>
      </w:r>
      <w:r w:rsidR="00AB185D" w:rsidRPr="00424D8B">
        <w:rPr>
          <w:color w:val="000000"/>
        </w:rPr>
        <w:t>Счетоводния орган, националните одитиращи органи, Европейската комисия, Европейската служба за борба с измамите, Европейската сметна палата</w:t>
      </w:r>
      <w:r w:rsidR="00AB185D" w:rsidRPr="00424D8B">
        <w:rPr>
          <w:snapToGrid w:val="0"/>
          <w:lang w:eastAsia="en-US"/>
        </w:rPr>
        <w:t>, външни одитори, Агенцията за държавна финансова инспекция и Националната агенция за приходите</w:t>
      </w:r>
      <w:r w:rsidRPr="00424D8B">
        <w:t>, да извършат проверки и инспекции на място в съответствие с процедурите,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законодателство.</w:t>
      </w:r>
    </w:p>
    <w:p w14:paraId="02236FA5" w14:textId="50A31713" w:rsidR="000805D7" w:rsidRPr="00424D8B" w:rsidRDefault="000D1958" w:rsidP="000D1958">
      <w:pPr>
        <w:pStyle w:val="NormalWeb"/>
        <w:spacing w:before="0" w:beforeAutospacing="0" w:after="0" w:afterAutospacing="0"/>
        <w:jc w:val="both"/>
        <w:rPr>
          <w:color w:val="000000"/>
          <w:lang w:val="bg-BG"/>
        </w:rPr>
      </w:pPr>
      <w:r w:rsidRPr="00424D8B">
        <w:rPr>
          <w:color w:val="000000"/>
          <w:lang w:val="bg-BG"/>
        </w:rPr>
        <w:t>(1</w:t>
      </w:r>
      <w:r w:rsidR="00AB185D" w:rsidRPr="00424D8B">
        <w:rPr>
          <w:color w:val="000000"/>
          <w:lang w:val="bg-BG"/>
        </w:rPr>
        <w:t>3</w:t>
      </w:r>
      <w:r w:rsidRPr="00424D8B">
        <w:rPr>
          <w:color w:val="000000"/>
          <w:lang w:val="bg-BG"/>
        </w:rPr>
        <w:t>) При извършване на проверки по предходната алинея Изпълнителят се задължава да предостави достъп до местата, където се изпълнява договорът, в това число и достъп до неговите информационни системи, както и до всички документи и бази данни, свързани с изпълнението на договора, както и да направи всичко необходимо, за да улесни работата им. </w:t>
      </w:r>
    </w:p>
    <w:p w14:paraId="2EBDD3A9" w14:textId="7924075A" w:rsidR="000D1958" w:rsidRPr="00424D8B" w:rsidRDefault="000D1958" w:rsidP="000D1958">
      <w:pPr>
        <w:pStyle w:val="NormalWeb"/>
        <w:spacing w:before="0" w:beforeAutospacing="0" w:after="0" w:afterAutospacing="0"/>
        <w:jc w:val="both"/>
        <w:rPr>
          <w:color w:val="000000"/>
          <w:lang w:val="bg-BG"/>
        </w:rPr>
      </w:pPr>
      <w:r w:rsidRPr="00424D8B">
        <w:rPr>
          <w:color w:val="000000"/>
          <w:lang w:val="bg-BG"/>
        </w:rPr>
        <w:t>(1</w:t>
      </w:r>
      <w:r w:rsidR="00CE0845" w:rsidRPr="00424D8B">
        <w:rPr>
          <w:color w:val="000000"/>
          <w:lang w:val="bg-BG"/>
        </w:rPr>
        <w:t>4</w:t>
      </w:r>
      <w:r w:rsidRPr="00424D8B">
        <w:rPr>
          <w:color w:val="000000"/>
          <w:lang w:val="bg-BG"/>
        </w:rPr>
        <w:t xml:space="preserve">) Проверките могат да се провеждат </w:t>
      </w:r>
      <w:r w:rsidR="00CE0845" w:rsidRPr="00424D8B">
        <w:rPr>
          <w:lang w:val="bg-BG"/>
        </w:rPr>
        <w:t>за петгодишен срок, считано от 31 декември на годината, в която е извършено последното плащане от Управляващия орган към Бенефициента в съответствие с чл. 82 на Регламент (ЕС) № 2021/1060</w:t>
      </w:r>
      <w:r w:rsidRPr="00424D8B">
        <w:rPr>
          <w:color w:val="000000"/>
          <w:lang w:val="bg-BG"/>
        </w:rPr>
        <w:t>.</w:t>
      </w:r>
    </w:p>
    <w:p w14:paraId="32E8802F" w14:textId="77777777" w:rsidR="000805D7" w:rsidRPr="00424D8B" w:rsidRDefault="000805D7" w:rsidP="000D1958">
      <w:pPr>
        <w:pStyle w:val="NormalWeb"/>
        <w:spacing w:before="0" w:beforeAutospacing="0" w:after="0" w:afterAutospacing="0"/>
        <w:jc w:val="both"/>
        <w:rPr>
          <w:color w:val="000000"/>
          <w:lang w:val="bg-BG"/>
        </w:rPr>
      </w:pPr>
    </w:p>
    <w:p w14:paraId="58650CC2" w14:textId="77777777" w:rsidR="004C3F22" w:rsidRPr="00424D8B" w:rsidRDefault="00FC46A6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  <w:r w:rsidRPr="00424D8B">
        <w:rPr>
          <w:rFonts w:eastAsia="Times New Roman"/>
          <w:b/>
          <w:bCs/>
          <w:color w:val="000000"/>
          <w:lang w:eastAsia="en-GB"/>
        </w:rPr>
        <w:t>Член 10</w:t>
      </w:r>
      <w:r w:rsidR="004C3F22" w:rsidRPr="00424D8B">
        <w:rPr>
          <w:rFonts w:eastAsia="Times New Roman"/>
          <w:b/>
          <w:bCs/>
          <w:color w:val="000000"/>
          <w:lang w:eastAsia="en-GB"/>
        </w:rPr>
        <w:t>. Непреодолима сила</w:t>
      </w:r>
    </w:p>
    <w:p w14:paraId="37A760BE" w14:textId="77777777" w:rsidR="006E17D3" w:rsidRPr="00424D8B" w:rsidRDefault="004C3F22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 xml:space="preserve">(1) </w:t>
      </w:r>
      <w:r w:rsidR="00FC46A6" w:rsidRPr="00424D8B">
        <w:rPr>
          <w:rFonts w:eastAsia="Times New Roman"/>
          <w:color w:val="000000"/>
          <w:lang w:eastAsia="en-GB"/>
        </w:rPr>
        <w:t xml:space="preserve"> </w:t>
      </w:r>
      <w:r w:rsidR="006E17D3" w:rsidRPr="00424D8B">
        <w:rPr>
          <w:rFonts w:eastAsia="Times New Roman"/>
          <w:color w:val="000000"/>
          <w:lang w:eastAsia="en-GB"/>
        </w:rPr>
        <w:t>Страните по настоящия договор не дължат обезщетение за понесени вреди и загуби,</w:t>
      </w:r>
      <w:r w:rsidR="00F741B8" w:rsidRPr="00424D8B">
        <w:rPr>
          <w:rFonts w:eastAsia="Times New Roman"/>
          <w:color w:val="000000"/>
          <w:lang w:eastAsia="en-GB"/>
        </w:rPr>
        <w:t xml:space="preserve"> </w:t>
      </w:r>
      <w:r w:rsidR="006E17D3" w:rsidRPr="00424D8B">
        <w:rPr>
          <w:rFonts w:eastAsia="Times New Roman"/>
          <w:color w:val="000000"/>
          <w:lang w:eastAsia="en-GB"/>
        </w:rPr>
        <w:t>ако последните са причинени в резултат на непреодолима сила.</w:t>
      </w:r>
    </w:p>
    <w:p w14:paraId="2B3732F0" w14:textId="77777777" w:rsidR="006E17D3" w:rsidRPr="00424D8B" w:rsidRDefault="006E17D3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</w:t>
      </w:r>
      <w:r w:rsidR="00FC46A6" w:rsidRPr="00424D8B">
        <w:rPr>
          <w:rFonts w:eastAsia="Times New Roman"/>
          <w:color w:val="000000"/>
          <w:lang w:eastAsia="en-GB"/>
        </w:rPr>
        <w:t>2</w:t>
      </w:r>
      <w:r w:rsidRPr="00424D8B">
        <w:rPr>
          <w:rFonts w:eastAsia="Times New Roman"/>
          <w:color w:val="000000"/>
          <w:lang w:eastAsia="en-GB"/>
        </w:rPr>
        <w:t>) „Непреодолима сила” по смисъла на този договор са обстоятелства от извънреден</w:t>
      </w:r>
      <w:r w:rsidR="00FC46A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характер, които страните по договора при полагане на дължимата грижа не са могли или</w:t>
      </w:r>
      <w:r w:rsidR="00FC46A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не са били длъжни да предвидят или предотвратят, в това число природни бедствия,</w:t>
      </w:r>
      <w:r w:rsidR="00FC46A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стачки, локаути и други индустриални смущения и събития от извънреден характер,</w:t>
      </w:r>
      <w:r w:rsidR="00FC46A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престъпления или терористични актове, обявени или необявени войни, блокади, бунтове,</w:t>
      </w:r>
      <w:r w:rsidR="00FC46A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вълнения, епидемии, свличания и срутвания, земетресения, бури, гръм, наводнения и</w:t>
      </w:r>
      <w:r w:rsidR="00FC46A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отнасяне на почва, граждански безредици, експлозии и други непредвидими и</w:t>
      </w:r>
      <w:r w:rsidR="00FC46A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непредот</w:t>
      </w:r>
      <w:r w:rsidR="00FC46A6" w:rsidRPr="00424D8B">
        <w:rPr>
          <w:rFonts w:eastAsia="Times New Roman"/>
          <w:color w:val="000000"/>
          <w:lang w:eastAsia="en-GB"/>
        </w:rPr>
        <w:t xml:space="preserve">вратими събития, които са извън </w:t>
      </w:r>
      <w:r w:rsidRPr="00424D8B">
        <w:rPr>
          <w:rFonts w:eastAsia="Times New Roman"/>
          <w:color w:val="000000"/>
          <w:lang w:eastAsia="en-GB"/>
        </w:rPr>
        <w:t>контрола и волята на страните.</w:t>
      </w:r>
    </w:p>
    <w:p w14:paraId="7FA9F9D3" w14:textId="77777777" w:rsidR="006E17D3" w:rsidRPr="00424D8B" w:rsidRDefault="006E17D3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</w:t>
      </w:r>
      <w:r w:rsidR="00FC46A6" w:rsidRPr="00424D8B">
        <w:rPr>
          <w:rFonts w:eastAsia="Times New Roman"/>
          <w:color w:val="000000"/>
          <w:lang w:eastAsia="en-GB"/>
        </w:rPr>
        <w:t>3</w:t>
      </w:r>
      <w:r w:rsidRPr="00424D8B">
        <w:rPr>
          <w:rFonts w:eastAsia="Times New Roman"/>
          <w:color w:val="000000"/>
          <w:lang w:eastAsia="en-GB"/>
        </w:rPr>
        <w:t>) Не представлява “непреодолима сила” събитие, причинено по небрежност или чрез</w:t>
      </w:r>
      <w:r w:rsidR="00FC46A6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умишлено действие на страните или на техни представители и/или служители, както и</w:t>
      </w:r>
      <w:r w:rsidR="00F741B8" w:rsidRPr="00424D8B">
        <w:rPr>
          <w:rFonts w:eastAsia="Times New Roman"/>
          <w:color w:val="000000"/>
          <w:lang w:eastAsia="en-GB"/>
        </w:rPr>
        <w:t xml:space="preserve"> недостига на </w:t>
      </w:r>
      <w:r w:rsidRPr="00424D8B">
        <w:rPr>
          <w:rFonts w:eastAsia="Times New Roman"/>
          <w:color w:val="000000"/>
          <w:lang w:eastAsia="en-GB"/>
        </w:rPr>
        <w:t>парични средства.</w:t>
      </w:r>
    </w:p>
    <w:p w14:paraId="36E20F49" w14:textId="77777777" w:rsidR="006E17D3" w:rsidRPr="00424D8B" w:rsidRDefault="006E17D3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</w:t>
      </w:r>
      <w:r w:rsidR="00FC46A6" w:rsidRPr="00424D8B">
        <w:rPr>
          <w:rFonts w:eastAsia="Times New Roman"/>
          <w:color w:val="000000"/>
          <w:lang w:eastAsia="en-GB"/>
        </w:rPr>
        <w:t>4</w:t>
      </w:r>
      <w:r w:rsidRPr="00424D8B">
        <w:rPr>
          <w:rFonts w:eastAsia="Times New Roman"/>
          <w:color w:val="000000"/>
          <w:lang w:eastAsia="en-GB"/>
        </w:rPr>
        <w:t>) Ако страната, която е следвало да изпълни свое задължение по договора е била в</w:t>
      </w:r>
      <w:r w:rsidR="00F741B8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забава преди настъпване на непреодолима сила, тя не може да се позовава на</w:t>
      </w:r>
      <w:r w:rsidR="00F741B8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непреодолима сила за периода на забава преди настъпването й.</w:t>
      </w:r>
    </w:p>
    <w:p w14:paraId="19713246" w14:textId="77777777" w:rsidR="006E17D3" w:rsidRPr="00424D8B" w:rsidRDefault="006E17D3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</w:t>
      </w:r>
      <w:r w:rsidR="00FC46A6" w:rsidRPr="00424D8B">
        <w:rPr>
          <w:rFonts w:eastAsia="Times New Roman"/>
          <w:color w:val="000000"/>
          <w:lang w:eastAsia="en-GB"/>
        </w:rPr>
        <w:t>5</w:t>
      </w:r>
      <w:r w:rsidRPr="00424D8B">
        <w:rPr>
          <w:rFonts w:eastAsia="Times New Roman"/>
          <w:color w:val="000000"/>
          <w:lang w:eastAsia="en-GB"/>
        </w:rPr>
        <w:t>) Докато трае непреодолимата сила, изпълнението на задълженията и свързаните с тях</w:t>
      </w:r>
      <w:r w:rsidR="00F741B8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насрещни задължения се спира.</w:t>
      </w:r>
    </w:p>
    <w:p w14:paraId="26A2573C" w14:textId="77777777" w:rsidR="006E17D3" w:rsidRPr="00424D8B" w:rsidRDefault="006E17D3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(</w:t>
      </w:r>
      <w:r w:rsidR="00FC46A6" w:rsidRPr="00424D8B">
        <w:rPr>
          <w:rFonts w:eastAsia="Times New Roman"/>
          <w:color w:val="000000"/>
          <w:lang w:eastAsia="en-GB"/>
        </w:rPr>
        <w:t>6</w:t>
      </w:r>
      <w:r w:rsidRPr="00424D8B">
        <w:rPr>
          <w:rFonts w:eastAsia="Times New Roman"/>
          <w:color w:val="000000"/>
          <w:lang w:eastAsia="en-GB"/>
        </w:rPr>
        <w:t>) Страната, засегната от непреодолима сила, е длъжна да предприеме всички действия с</w:t>
      </w:r>
      <w:r w:rsidR="00F741B8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грижата на добър търговец, за да намали до минимум понесените вреди и загуби, както и</w:t>
      </w:r>
      <w:r w:rsidR="00F741B8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да уведоми писмено другата страна в 5 /пет/ дневен срок от настъпването на</w:t>
      </w:r>
      <w:r w:rsidR="00F741B8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непреодолимата сила, като посочат конкретните обстоятелства, вероятната им</w:t>
      </w:r>
      <w:r w:rsidR="00F741B8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>продължителност и очаквания ефект.</w:t>
      </w:r>
    </w:p>
    <w:p w14:paraId="3CF96E4A" w14:textId="77777777" w:rsidR="006E17D3" w:rsidRPr="00424D8B" w:rsidRDefault="006E17D3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</w:p>
    <w:p w14:paraId="4808F063" w14:textId="77777777" w:rsidR="001349C3" w:rsidRPr="00424D8B" w:rsidRDefault="00F741B8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  <w:r w:rsidRPr="00424D8B">
        <w:rPr>
          <w:rFonts w:eastAsia="Times New Roman"/>
          <w:b/>
          <w:bCs/>
          <w:color w:val="000000"/>
          <w:lang w:eastAsia="en-GB"/>
        </w:rPr>
        <w:t>Член 11</w:t>
      </w:r>
      <w:r w:rsidR="001349C3" w:rsidRPr="00424D8B">
        <w:rPr>
          <w:rFonts w:eastAsia="Times New Roman"/>
          <w:b/>
          <w:bCs/>
          <w:color w:val="000000"/>
          <w:lang w:eastAsia="en-GB"/>
        </w:rPr>
        <w:t xml:space="preserve"> Уреждане на спорове</w:t>
      </w:r>
    </w:p>
    <w:p w14:paraId="19FAE833" w14:textId="77777777" w:rsidR="001349C3" w:rsidRPr="00424D8B" w:rsidRDefault="001349C3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Всякакви спорове между Страните, които могат да се поя</w:t>
      </w:r>
      <w:r w:rsidR="00F741B8" w:rsidRPr="00424D8B">
        <w:rPr>
          <w:rFonts w:eastAsia="Times New Roman"/>
          <w:color w:val="000000"/>
          <w:lang w:eastAsia="en-GB"/>
        </w:rPr>
        <w:t xml:space="preserve">вят по време на изпълнението на </w:t>
      </w:r>
      <w:r w:rsidRPr="00424D8B">
        <w:rPr>
          <w:rFonts w:eastAsia="Times New Roman"/>
          <w:color w:val="000000"/>
          <w:lang w:eastAsia="en-GB"/>
        </w:rPr>
        <w:t>договора и които не могат да се решат по друг начин (напр. споразумение), ще бъдат</w:t>
      </w:r>
      <w:r w:rsidR="00F741B8" w:rsidRPr="00424D8B">
        <w:rPr>
          <w:rFonts w:eastAsia="Times New Roman"/>
          <w:color w:val="000000"/>
          <w:lang w:eastAsia="en-GB"/>
        </w:rPr>
        <w:t xml:space="preserve"> </w:t>
      </w:r>
      <w:r w:rsidRPr="00424D8B">
        <w:rPr>
          <w:rFonts w:eastAsia="Times New Roman"/>
          <w:color w:val="000000"/>
          <w:lang w:eastAsia="en-GB"/>
        </w:rPr>
        <w:t xml:space="preserve">отнесени до компетентния </w:t>
      </w:r>
      <w:r w:rsidR="00F741B8" w:rsidRPr="00424D8B">
        <w:rPr>
          <w:rFonts w:eastAsia="Times New Roman"/>
          <w:color w:val="000000"/>
          <w:lang w:eastAsia="en-GB"/>
        </w:rPr>
        <w:t xml:space="preserve">съд </w:t>
      </w:r>
      <w:r w:rsidR="001965B5" w:rsidRPr="00424D8B">
        <w:rPr>
          <w:rFonts w:eastAsia="Times New Roman"/>
          <w:color w:val="000000"/>
          <w:lang w:eastAsia="en-GB"/>
        </w:rPr>
        <w:t>съобразно правилата в</w:t>
      </w:r>
      <w:r w:rsidR="00F741B8" w:rsidRPr="00424D8B">
        <w:rPr>
          <w:rFonts w:eastAsia="Times New Roman"/>
          <w:color w:val="000000"/>
          <w:lang w:eastAsia="en-GB"/>
        </w:rPr>
        <w:t xml:space="preserve"> Регламент (ЕС) № 1215/2012.</w:t>
      </w:r>
    </w:p>
    <w:p w14:paraId="49AAA506" w14:textId="77777777" w:rsidR="001349C3" w:rsidRPr="00424D8B" w:rsidRDefault="001349C3" w:rsidP="00ED2A97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</w:p>
    <w:p w14:paraId="3289AF5F" w14:textId="77777777" w:rsidR="001349C3" w:rsidRPr="00424D8B" w:rsidRDefault="001349C3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  <w:r w:rsidRPr="00424D8B">
        <w:rPr>
          <w:rFonts w:eastAsia="Times New Roman"/>
          <w:color w:val="000000"/>
          <w:lang w:eastAsia="en-GB"/>
        </w:rPr>
        <w:t>Настоящият договор е изготвен в два оригинални и еднообразни екземпляра по един за всяка от страните.</w:t>
      </w:r>
    </w:p>
    <w:p w14:paraId="6719A155" w14:textId="77777777" w:rsidR="001349C3" w:rsidRPr="00424D8B" w:rsidRDefault="001349C3" w:rsidP="00ED2A97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en-GB"/>
        </w:rPr>
      </w:pPr>
    </w:p>
    <w:tbl>
      <w:tblPr>
        <w:tblW w:w="10294" w:type="dxa"/>
        <w:tblLayout w:type="fixed"/>
        <w:tblLook w:val="0000" w:firstRow="0" w:lastRow="0" w:firstColumn="0" w:lastColumn="0" w:noHBand="0" w:noVBand="0"/>
      </w:tblPr>
      <w:tblGrid>
        <w:gridCol w:w="2518"/>
        <w:gridCol w:w="2410"/>
        <w:gridCol w:w="2263"/>
        <w:gridCol w:w="3103"/>
      </w:tblGrid>
      <w:tr w:rsidR="001349C3" w:rsidRPr="00424D8B" w14:paraId="524454A9" w14:textId="77777777" w:rsidTr="00BF624C">
        <w:tc>
          <w:tcPr>
            <w:tcW w:w="4928" w:type="dxa"/>
            <w:gridSpan w:val="2"/>
          </w:tcPr>
          <w:p w14:paraId="5D4F2134" w14:textId="77777777" w:rsidR="001349C3" w:rsidRPr="00424D8B" w:rsidRDefault="001349C3" w:rsidP="00ED2A97">
            <w:pPr>
              <w:pStyle w:val="BodyText"/>
              <w:keepNext/>
              <w:spacing w:before="120"/>
              <w:jc w:val="both"/>
              <w:rPr>
                <w:b/>
              </w:rPr>
            </w:pPr>
            <w:r w:rsidRPr="00424D8B">
              <w:rPr>
                <w:b/>
              </w:rPr>
              <w:t>За Изпълнителя</w:t>
            </w:r>
          </w:p>
        </w:tc>
        <w:tc>
          <w:tcPr>
            <w:tcW w:w="5366" w:type="dxa"/>
            <w:gridSpan w:val="2"/>
          </w:tcPr>
          <w:p w14:paraId="3FB9B43D" w14:textId="77777777" w:rsidR="001349C3" w:rsidRPr="00424D8B" w:rsidRDefault="001349C3" w:rsidP="00ED2A97">
            <w:pPr>
              <w:pStyle w:val="BodyText"/>
              <w:keepNext/>
              <w:spacing w:before="120"/>
              <w:jc w:val="both"/>
              <w:rPr>
                <w:b/>
              </w:rPr>
            </w:pPr>
            <w:r w:rsidRPr="00424D8B">
              <w:rPr>
                <w:b/>
              </w:rPr>
              <w:t>За Възложителя</w:t>
            </w:r>
          </w:p>
        </w:tc>
      </w:tr>
      <w:tr w:rsidR="001349C3" w:rsidRPr="00424D8B" w14:paraId="19B2FEC1" w14:textId="77777777" w:rsidTr="00BF624C">
        <w:trPr>
          <w:cantSplit/>
          <w:trHeight w:val="987"/>
        </w:trPr>
        <w:tc>
          <w:tcPr>
            <w:tcW w:w="2518" w:type="dxa"/>
          </w:tcPr>
          <w:p w14:paraId="2270C2B2" w14:textId="77777777" w:rsidR="001349C3" w:rsidRPr="00424D8B" w:rsidRDefault="001349C3" w:rsidP="00ED2A97">
            <w:pPr>
              <w:pStyle w:val="BodyText"/>
              <w:keepNext/>
              <w:spacing w:before="120"/>
              <w:jc w:val="both"/>
            </w:pPr>
            <w:r w:rsidRPr="00424D8B">
              <w:t>Име:</w:t>
            </w:r>
            <w:r w:rsidR="00BF624C" w:rsidRPr="00424D8B">
              <w:t xml:space="preserve"> </w:t>
            </w:r>
          </w:p>
        </w:tc>
        <w:tc>
          <w:tcPr>
            <w:tcW w:w="2410" w:type="dxa"/>
          </w:tcPr>
          <w:p w14:paraId="5AE9DE56" w14:textId="77777777" w:rsidR="001349C3" w:rsidRPr="00424D8B" w:rsidRDefault="001349C3" w:rsidP="00ED2A97">
            <w:pPr>
              <w:pStyle w:val="BodyText"/>
              <w:keepNext/>
              <w:spacing w:before="120"/>
              <w:jc w:val="both"/>
            </w:pPr>
          </w:p>
        </w:tc>
        <w:tc>
          <w:tcPr>
            <w:tcW w:w="2263" w:type="dxa"/>
          </w:tcPr>
          <w:p w14:paraId="59036182" w14:textId="77777777" w:rsidR="001349C3" w:rsidRPr="00424D8B" w:rsidRDefault="001349C3" w:rsidP="00ED2A97">
            <w:pPr>
              <w:pStyle w:val="BodyText"/>
              <w:keepNext/>
              <w:spacing w:before="120"/>
              <w:jc w:val="both"/>
            </w:pPr>
            <w:r w:rsidRPr="00424D8B">
              <w:t>Име:</w:t>
            </w:r>
            <w:r w:rsidR="00ED10A6" w:rsidRPr="00424D8B">
              <w:t xml:space="preserve"> </w:t>
            </w:r>
          </w:p>
          <w:p w14:paraId="71C09104" w14:textId="77777777" w:rsidR="001349C3" w:rsidRPr="00424D8B" w:rsidRDefault="001349C3" w:rsidP="00ED2A97">
            <w:pPr>
              <w:pStyle w:val="BodyText"/>
              <w:keepNext/>
              <w:spacing w:before="120"/>
              <w:jc w:val="both"/>
            </w:pPr>
          </w:p>
        </w:tc>
        <w:tc>
          <w:tcPr>
            <w:tcW w:w="3103" w:type="dxa"/>
          </w:tcPr>
          <w:p w14:paraId="038829AA" w14:textId="77777777" w:rsidR="001349C3" w:rsidRPr="00424D8B" w:rsidRDefault="001349C3" w:rsidP="00ED2A97">
            <w:pPr>
              <w:pStyle w:val="BodyText"/>
              <w:keepNext/>
              <w:spacing w:before="120"/>
              <w:jc w:val="both"/>
            </w:pPr>
          </w:p>
        </w:tc>
      </w:tr>
      <w:tr w:rsidR="001349C3" w:rsidRPr="00424D8B" w14:paraId="45E94B0B" w14:textId="77777777" w:rsidTr="00BF624C">
        <w:trPr>
          <w:cantSplit/>
          <w:trHeight w:val="708"/>
        </w:trPr>
        <w:tc>
          <w:tcPr>
            <w:tcW w:w="2518" w:type="dxa"/>
          </w:tcPr>
          <w:p w14:paraId="02E3FB19" w14:textId="77777777" w:rsidR="001349C3" w:rsidRPr="00424D8B" w:rsidRDefault="001349C3" w:rsidP="00ED2A97">
            <w:pPr>
              <w:pStyle w:val="BodyText"/>
              <w:spacing w:before="120"/>
              <w:jc w:val="both"/>
            </w:pPr>
            <w:r w:rsidRPr="00424D8B">
              <w:t>Подпис и печат:</w:t>
            </w:r>
          </w:p>
        </w:tc>
        <w:tc>
          <w:tcPr>
            <w:tcW w:w="2410" w:type="dxa"/>
          </w:tcPr>
          <w:p w14:paraId="7F249E68" w14:textId="77777777" w:rsidR="001349C3" w:rsidRPr="00424D8B" w:rsidRDefault="001349C3" w:rsidP="00ED2A97">
            <w:pPr>
              <w:pStyle w:val="BodyText"/>
              <w:spacing w:before="120"/>
              <w:jc w:val="both"/>
            </w:pPr>
          </w:p>
        </w:tc>
        <w:tc>
          <w:tcPr>
            <w:tcW w:w="2263" w:type="dxa"/>
          </w:tcPr>
          <w:p w14:paraId="3ADE020E" w14:textId="77777777" w:rsidR="001349C3" w:rsidRPr="00424D8B" w:rsidRDefault="001349C3" w:rsidP="00ED2A97">
            <w:pPr>
              <w:pStyle w:val="BodyText"/>
              <w:spacing w:before="120"/>
              <w:jc w:val="both"/>
            </w:pPr>
            <w:r w:rsidRPr="00424D8B">
              <w:t>Подпис и печат:</w:t>
            </w:r>
          </w:p>
        </w:tc>
        <w:tc>
          <w:tcPr>
            <w:tcW w:w="3103" w:type="dxa"/>
          </w:tcPr>
          <w:p w14:paraId="7201B0D2" w14:textId="77777777" w:rsidR="001349C3" w:rsidRPr="00424D8B" w:rsidRDefault="001349C3" w:rsidP="00ED2A97">
            <w:pPr>
              <w:pStyle w:val="BodyText"/>
              <w:spacing w:before="120"/>
              <w:jc w:val="both"/>
            </w:pPr>
          </w:p>
        </w:tc>
      </w:tr>
      <w:tr w:rsidR="001349C3" w:rsidRPr="00424D8B" w14:paraId="73EC25A9" w14:textId="77777777" w:rsidTr="00BF624C">
        <w:trPr>
          <w:cantSplit/>
          <w:trHeight w:val="484"/>
        </w:trPr>
        <w:tc>
          <w:tcPr>
            <w:tcW w:w="2518" w:type="dxa"/>
          </w:tcPr>
          <w:p w14:paraId="21F0CE6C" w14:textId="77777777" w:rsidR="001349C3" w:rsidRPr="00424D8B" w:rsidRDefault="001349C3" w:rsidP="00ED2A97">
            <w:pPr>
              <w:pStyle w:val="BodyText"/>
              <w:spacing w:before="120"/>
              <w:jc w:val="both"/>
            </w:pPr>
            <w:r w:rsidRPr="00424D8B">
              <w:t xml:space="preserve">Дата: </w:t>
            </w:r>
          </w:p>
        </w:tc>
        <w:tc>
          <w:tcPr>
            <w:tcW w:w="2410" w:type="dxa"/>
          </w:tcPr>
          <w:p w14:paraId="2E2BCE84" w14:textId="77777777" w:rsidR="001349C3" w:rsidRPr="00424D8B" w:rsidRDefault="001349C3" w:rsidP="00ED2A97">
            <w:pPr>
              <w:pStyle w:val="BodyText"/>
              <w:spacing w:before="120"/>
              <w:jc w:val="both"/>
            </w:pPr>
          </w:p>
        </w:tc>
        <w:tc>
          <w:tcPr>
            <w:tcW w:w="2263" w:type="dxa"/>
          </w:tcPr>
          <w:p w14:paraId="619E6A27" w14:textId="77777777" w:rsidR="001349C3" w:rsidRPr="00424D8B" w:rsidRDefault="001349C3" w:rsidP="00ED2A97">
            <w:pPr>
              <w:pStyle w:val="BodyText"/>
              <w:spacing w:before="120"/>
              <w:jc w:val="both"/>
            </w:pPr>
            <w:r w:rsidRPr="00424D8B">
              <w:t xml:space="preserve">Дата: </w:t>
            </w:r>
          </w:p>
          <w:p w14:paraId="155B4FF5" w14:textId="77777777" w:rsidR="001349C3" w:rsidRPr="00424D8B" w:rsidRDefault="001349C3" w:rsidP="00ED2A97">
            <w:pPr>
              <w:pStyle w:val="BodyText"/>
              <w:spacing w:before="120"/>
              <w:jc w:val="both"/>
            </w:pPr>
          </w:p>
        </w:tc>
        <w:tc>
          <w:tcPr>
            <w:tcW w:w="3103" w:type="dxa"/>
          </w:tcPr>
          <w:p w14:paraId="6B173228" w14:textId="77777777" w:rsidR="001349C3" w:rsidRPr="00424D8B" w:rsidRDefault="001349C3" w:rsidP="00ED2A97">
            <w:pPr>
              <w:pStyle w:val="BodyText"/>
              <w:spacing w:before="120"/>
              <w:jc w:val="both"/>
            </w:pPr>
          </w:p>
        </w:tc>
      </w:tr>
    </w:tbl>
    <w:p w14:paraId="456DAB6C" w14:textId="77777777" w:rsidR="00EB3A15" w:rsidRPr="00424D8B" w:rsidRDefault="00EB3A15" w:rsidP="00817DC1">
      <w:pPr>
        <w:autoSpaceDE w:val="0"/>
        <w:autoSpaceDN w:val="0"/>
        <w:adjustRightInd w:val="0"/>
        <w:jc w:val="both"/>
        <w:rPr>
          <w:rFonts w:eastAsia="Times New Roman"/>
          <w:b/>
          <w:bCs/>
          <w:color w:val="000000"/>
          <w:lang w:eastAsia="en-GB"/>
        </w:rPr>
      </w:pPr>
    </w:p>
    <w:sectPr w:rsidR="00EB3A15" w:rsidRPr="00424D8B" w:rsidSect="00817D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58" w:right="1286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B2CB4" w14:textId="77777777" w:rsidR="004F40FD" w:rsidRDefault="004F40FD">
      <w:r>
        <w:separator/>
      </w:r>
    </w:p>
  </w:endnote>
  <w:endnote w:type="continuationSeparator" w:id="0">
    <w:p w14:paraId="32C0A00B" w14:textId="77777777" w:rsidR="004F40FD" w:rsidRDefault="004F4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A1F2E" w14:textId="77777777" w:rsidR="00F46533" w:rsidRDefault="004221BE" w:rsidP="003C326C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4653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7AF9FC" w14:textId="77777777" w:rsidR="00F46533" w:rsidRDefault="00F46533" w:rsidP="003C32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9A82" w14:textId="032B2189" w:rsidR="002A13FA" w:rsidRPr="00424D8B" w:rsidRDefault="002A13FA" w:rsidP="002A13FA">
    <w:pPr>
      <w:pStyle w:val="Footer"/>
      <w:jc w:val="center"/>
      <w:rPr>
        <w:i/>
        <w:sz w:val="18"/>
        <w:szCs w:val="18"/>
      </w:rPr>
    </w:pPr>
    <w:r w:rsidRPr="00424D8B">
      <w:rPr>
        <w:i/>
        <w:sz w:val="18"/>
        <w:szCs w:val="18"/>
      </w:rPr>
      <w:t>Проект  BG16RFPR001-1.003-0308-C01 “Мини хидравлична станция с пропорционално управление (МХСПУ)”, финансиран от Програма „</w:t>
    </w:r>
    <w:r w:rsidR="00424D8B" w:rsidRPr="00424D8B">
      <w:rPr>
        <w:i/>
        <w:sz w:val="18"/>
        <w:szCs w:val="18"/>
      </w:rPr>
      <w:t>Конкурентоспособност</w:t>
    </w:r>
    <w:r w:rsidRPr="00424D8B">
      <w:rPr>
        <w:i/>
        <w:sz w:val="18"/>
        <w:szCs w:val="18"/>
      </w:rPr>
      <w:t xml:space="preserve"> и иновации в предприятията“ 2021-2027, съфинансирана от Европейския съюз</w:t>
    </w:r>
  </w:p>
  <w:sdt>
    <w:sdtPr>
      <w:id w:val="179976637"/>
      <w:docPartObj>
        <w:docPartGallery w:val="Page Numbers (Bottom of Page)"/>
        <w:docPartUnique/>
      </w:docPartObj>
    </w:sdtPr>
    <w:sdtContent>
      <w:p w14:paraId="2FE5C6E0" w14:textId="77777777" w:rsidR="00CB2993" w:rsidRDefault="00CB29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0B558C" w14:textId="77777777" w:rsidR="00CB2993" w:rsidRDefault="00CB29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39282" w14:textId="77777777" w:rsidR="00424D8B" w:rsidRDefault="00424D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D69F0" w14:textId="77777777" w:rsidR="004F40FD" w:rsidRDefault="004F40FD">
      <w:r>
        <w:separator/>
      </w:r>
    </w:p>
  </w:footnote>
  <w:footnote w:type="continuationSeparator" w:id="0">
    <w:p w14:paraId="128A8B04" w14:textId="77777777" w:rsidR="004F40FD" w:rsidRDefault="004F4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F27A3" w14:textId="77777777" w:rsidR="00424D8B" w:rsidRDefault="00424D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20C4" w14:textId="77777777" w:rsidR="00C222C4" w:rsidRDefault="00772385" w:rsidP="00AF16B1">
    <w:pPr>
      <w:pStyle w:val="Header"/>
      <w:tabs>
        <w:tab w:val="left" w:pos="368"/>
        <w:tab w:val="right" w:pos="10064"/>
      </w:tabs>
      <w:spacing w:before="100" w:beforeAutospacing="1"/>
    </w:pPr>
    <w:r>
      <w:tab/>
    </w:r>
    <w:r>
      <w:tab/>
    </w:r>
  </w:p>
  <w:tbl>
    <w:tblPr>
      <w:tblW w:w="10219" w:type="dxa"/>
      <w:tblInd w:w="-596" w:type="dxa"/>
      <w:tblLook w:val="04A0" w:firstRow="1" w:lastRow="0" w:firstColumn="1" w:lastColumn="0" w:noHBand="0" w:noVBand="1"/>
    </w:tblPr>
    <w:tblGrid>
      <w:gridCol w:w="4531"/>
      <w:gridCol w:w="5688"/>
    </w:tblGrid>
    <w:tr w:rsidR="00C222C4" w14:paraId="48855B6B" w14:textId="77777777" w:rsidTr="00692185">
      <w:tc>
        <w:tcPr>
          <w:tcW w:w="4531" w:type="dxa"/>
          <w:vAlign w:val="center"/>
          <w:hideMark/>
        </w:tcPr>
        <w:p w14:paraId="7189EB06" w14:textId="77777777" w:rsidR="00C222C4" w:rsidRPr="008435B1" w:rsidRDefault="00C222C4" w:rsidP="00C222C4">
          <w:pPr>
            <w:widowControl w:val="0"/>
            <w:spacing w:before="100" w:after="100"/>
            <w:rPr>
              <w:rFonts w:ascii="Calibri" w:hAnsi="Calibri"/>
              <w:sz w:val="22"/>
            </w:rPr>
          </w:pPr>
          <w:r>
            <w:rPr>
              <w:noProof/>
            </w:rPr>
            <w:drawing>
              <wp:inline distT="0" distB="0" distL="0" distR="0" wp14:anchorId="3F110138" wp14:editId="0A68AA06">
                <wp:extent cx="2288540" cy="476250"/>
                <wp:effectExtent l="0" t="0" r="0" b="0"/>
                <wp:docPr id="11366298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854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8" w:type="dxa"/>
          <w:vAlign w:val="center"/>
          <w:hideMark/>
        </w:tcPr>
        <w:p w14:paraId="530A2DA1" w14:textId="77777777" w:rsidR="00C222C4" w:rsidRDefault="00C222C4" w:rsidP="00C222C4">
          <w:pPr>
            <w:widowControl w:val="0"/>
            <w:spacing w:before="100" w:after="100"/>
            <w:jc w:val="right"/>
          </w:pPr>
          <w:r>
            <w:rPr>
              <w:noProof/>
            </w:rPr>
            <w:drawing>
              <wp:inline distT="0" distB="0" distL="0" distR="0" wp14:anchorId="6C4F5223" wp14:editId="3A0EFE21">
                <wp:extent cx="2305050" cy="635000"/>
                <wp:effectExtent l="0" t="0" r="0" b="0"/>
                <wp:docPr id="74434238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505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7BDE5CF" w14:textId="3D7BEF9D" w:rsidR="00772385" w:rsidRDefault="00772385" w:rsidP="00AF16B1">
    <w:pPr>
      <w:pStyle w:val="Header"/>
      <w:tabs>
        <w:tab w:val="left" w:pos="368"/>
        <w:tab w:val="right" w:pos="10064"/>
      </w:tabs>
      <w:spacing w:before="100" w:beforeAutospacing="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2BE96" w14:textId="77777777" w:rsidR="00424D8B" w:rsidRDefault="00424D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B54AB"/>
    <w:multiLevelType w:val="multilevel"/>
    <w:tmpl w:val="EBF0E58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962"/>
        </w:tabs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736"/>
        </w:tabs>
        <w:ind w:left="-2736" w:hanging="1800"/>
      </w:pPr>
      <w:rPr>
        <w:rFonts w:hint="default"/>
      </w:rPr>
    </w:lvl>
  </w:abstractNum>
  <w:abstractNum w:abstractNumId="1" w15:restartNumberingAfterBreak="0">
    <w:nsid w:val="18A34A51"/>
    <w:multiLevelType w:val="hybridMultilevel"/>
    <w:tmpl w:val="F752CF10"/>
    <w:lvl w:ilvl="0" w:tplc="1FDA2FD2">
      <w:start w:val="4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61B641AC"/>
    <w:multiLevelType w:val="multilevel"/>
    <w:tmpl w:val="0302B2CE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 w16cid:durableId="739013762">
    <w:abstractNumId w:val="2"/>
  </w:num>
  <w:num w:numId="2" w16cid:durableId="1533953922">
    <w:abstractNumId w:val="1"/>
  </w:num>
  <w:num w:numId="3" w16cid:durableId="1852379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26C"/>
    <w:rsid w:val="000006F9"/>
    <w:rsid w:val="000024F6"/>
    <w:rsid w:val="000161E8"/>
    <w:rsid w:val="000247BF"/>
    <w:rsid w:val="00031827"/>
    <w:rsid w:val="00031C71"/>
    <w:rsid w:val="00044B27"/>
    <w:rsid w:val="0004585E"/>
    <w:rsid w:val="000662B8"/>
    <w:rsid w:val="000805D7"/>
    <w:rsid w:val="000823E2"/>
    <w:rsid w:val="000C4CE4"/>
    <w:rsid w:val="000C6548"/>
    <w:rsid w:val="000D1958"/>
    <w:rsid w:val="000D5DFD"/>
    <w:rsid w:val="000E1821"/>
    <w:rsid w:val="000E3D70"/>
    <w:rsid w:val="000E6D63"/>
    <w:rsid w:val="000F4A08"/>
    <w:rsid w:val="000F4F34"/>
    <w:rsid w:val="000F58D6"/>
    <w:rsid w:val="0010581A"/>
    <w:rsid w:val="00114D53"/>
    <w:rsid w:val="001248EB"/>
    <w:rsid w:val="001349C3"/>
    <w:rsid w:val="00147999"/>
    <w:rsid w:val="00151CCA"/>
    <w:rsid w:val="00151DF0"/>
    <w:rsid w:val="00154CA4"/>
    <w:rsid w:val="0015640C"/>
    <w:rsid w:val="00171078"/>
    <w:rsid w:val="0018252B"/>
    <w:rsid w:val="001871DB"/>
    <w:rsid w:val="001965B5"/>
    <w:rsid w:val="001B03AF"/>
    <w:rsid w:val="001C4FC8"/>
    <w:rsid w:val="001C73A9"/>
    <w:rsid w:val="001D3673"/>
    <w:rsid w:val="001D5F03"/>
    <w:rsid w:val="001E6AD3"/>
    <w:rsid w:val="00200A25"/>
    <w:rsid w:val="00216C61"/>
    <w:rsid w:val="00234539"/>
    <w:rsid w:val="00243591"/>
    <w:rsid w:val="00243A10"/>
    <w:rsid w:val="00244F1D"/>
    <w:rsid w:val="00256C87"/>
    <w:rsid w:val="00257B58"/>
    <w:rsid w:val="002644A5"/>
    <w:rsid w:val="00265543"/>
    <w:rsid w:val="00265B2F"/>
    <w:rsid w:val="0027677F"/>
    <w:rsid w:val="0027791F"/>
    <w:rsid w:val="0028094F"/>
    <w:rsid w:val="00285664"/>
    <w:rsid w:val="0029255E"/>
    <w:rsid w:val="0029607B"/>
    <w:rsid w:val="00297209"/>
    <w:rsid w:val="002A00E1"/>
    <w:rsid w:val="002A13FA"/>
    <w:rsid w:val="002A204A"/>
    <w:rsid w:val="002A3103"/>
    <w:rsid w:val="002A42B8"/>
    <w:rsid w:val="002E418C"/>
    <w:rsid w:val="002E5295"/>
    <w:rsid w:val="002F1C2A"/>
    <w:rsid w:val="002F2FF7"/>
    <w:rsid w:val="002F651D"/>
    <w:rsid w:val="0030521B"/>
    <w:rsid w:val="003058EF"/>
    <w:rsid w:val="0030790F"/>
    <w:rsid w:val="00313C22"/>
    <w:rsid w:val="00326AE0"/>
    <w:rsid w:val="00334B42"/>
    <w:rsid w:val="00340AA6"/>
    <w:rsid w:val="00345D2A"/>
    <w:rsid w:val="00350752"/>
    <w:rsid w:val="0036081E"/>
    <w:rsid w:val="00384D12"/>
    <w:rsid w:val="00394B1E"/>
    <w:rsid w:val="003961B2"/>
    <w:rsid w:val="003A2B06"/>
    <w:rsid w:val="003A6B29"/>
    <w:rsid w:val="003C1A54"/>
    <w:rsid w:val="003C2381"/>
    <w:rsid w:val="003C326C"/>
    <w:rsid w:val="003C4278"/>
    <w:rsid w:val="003C7F05"/>
    <w:rsid w:val="003D28CB"/>
    <w:rsid w:val="003E4C96"/>
    <w:rsid w:val="003F0F47"/>
    <w:rsid w:val="003F2877"/>
    <w:rsid w:val="003F41A2"/>
    <w:rsid w:val="00401985"/>
    <w:rsid w:val="004122FC"/>
    <w:rsid w:val="00417CDE"/>
    <w:rsid w:val="00420376"/>
    <w:rsid w:val="00420FBB"/>
    <w:rsid w:val="0042120B"/>
    <w:rsid w:val="004221BE"/>
    <w:rsid w:val="00424D8B"/>
    <w:rsid w:val="00425012"/>
    <w:rsid w:val="00430967"/>
    <w:rsid w:val="004351BC"/>
    <w:rsid w:val="00437997"/>
    <w:rsid w:val="004421A1"/>
    <w:rsid w:val="004471B9"/>
    <w:rsid w:val="004540F3"/>
    <w:rsid w:val="00466635"/>
    <w:rsid w:val="0046690D"/>
    <w:rsid w:val="004A53AC"/>
    <w:rsid w:val="004B0DAE"/>
    <w:rsid w:val="004C29F4"/>
    <w:rsid w:val="004C3F22"/>
    <w:rsid w:val="004C7EB6"/>
    <w:rsid w:val="004D6329"/>
    <w:rsid w:val="004E4EC5"/>
    <w:rsid w:val="004F40FD"/>
    <w:rsid w:val="005073C8"/>
    <w:rsid w:val="00507C08"/>
    <w:rsid w:val="00522958"/>
    <w:rsid w:val="00524244"/>
    <w:rsid w:val="00532C6A"/>
    <w:rsid w:val="00533E9E"/>
    <w:rsid w:val="00536AB9"/>
    <w:rsid w:val="00543889"/>
    <w:rsid w:val="00546772"/>
    <w:rsid w:val="00547F44"/>
    <w:rsid w:val="0055315D"/>
    <w:rsid w:val="005570A5"/>
    <w:rsid w:val="00561F4C"/>
    <w:rsid w:val="00587A34"/>
    <w:rsid w:val="005A0BF5"/>
    <w:rsid w:val="005B0275"/>
    <w:rsid w:val="005B62B1"/>
    <w:rsid w:val="005C0BB8"/>
    <w:rsid w:val="005C3B7B"/>
    <w:rsid w:val="005C7D81"/>
    <w:rsid w:val="005D13F8"/>
    <w:rsid w:val="005E292C"/>
    <w:rsid w:val="005E455E"/>
    <w:rsid w:val="006243FD"/>
    <w:rsid w:val="00627063"/>
    <w:rsid w:val="00632198"/>
    <w:rsid w:val="00646330"/>
    <w:rsid w:val="006544AB"/>
    <w:rsid w:val="00663537"/>
    <w:rsid w:val="00663850"/>
    <w:rsid w:val="00664F7B"/>
    <w:rsid w:val="00666831"/>
    <w:rsid w:val="00670534"/>
    <w:rsid w:val="00676844"/>
    <w:rsid w:val="00683646"/>
    <w:rsid w:val="00685E03"/>
    <w:rsid w:val="006A52C6"/>
    <w:rsid w:val="006B02F5"/>
    <w:rsid w:val="006B2CC3"/>
    <w:rsid w:val="006C2DD6"/>
    <w:rsid w:val="006C4BD4"/>
    <w:rsid w:val="006D6488"/>
    <w:rsid w:val="006E17D3"/>
    <w:rsid w:val="006E1D57"/>
    <w:rsid w:val="006F132F"/>
    <w:rsid w:val="006F7B58"/>
    <w:rsid w:val="00704EB7"/>
    <w:rsid w:val="00711229"/>
    <w:rsid w:val="00720337"/>
    <w:rsid w:val="00734A07"/>
    <w:rsid w:val="00745585"/>
    <w:rsid w:val="007509CC"/>
    <w:rsid w:val="00765B09"/>
    <w:rsid w:val="007662C4"/>
    <w:rsid w:val="00772385"/>
    <w:rsid w:val="00786197"/>
    <w:rsid w:val="0079111A"/>
    <w:rsid w:val="007A02A0"/>
    <w:rsid w:val="007A2658"/>
    <w:rsid w:val="007B2F8D"/>
    <w:rsid w:val="007B43C3"/>
    <w:rsid w:val="007C46AB"/>
    <w:rsid w:val="007E757A"/>
    <w:rsid w:val="007F1988"/>
    <w:rsid w:val="007F7A32"/>
    <w:rsid w:val="00801956"/>
    <w:rsid w:val="00802663"/>
    <w:rsid w:val="00817DC1"/>
    <w:rsid w:val="00822633"/>
    <w:rsid w:val="00822E73"/>
    <w:rsid w:val="008376FA"/>
    <w:rsid w:val="00842A33"/>
    <w:rsid w:val="00846A34"/>
    <w:rsid w:val="00856D63"/>
    <w:rsid w:val="008600D2"/>
    <w:rsid w:val="00865960"/>
    <w:rsid w:val="0087352E"/>
    <w:rsid w:val="0087381A"/>
    <w:rsid w:val="0088322F"/>
    <w:rsid w:val="00883D21"/>
    <w:rsid w:val="00890FA1"/>
    <w:rsid w:val="00895A15"/>
    <w:rsid w:val="008A33E6"/>
    <w:rsid w:val="008A3C39"/>
    <w:rsid w:val="008A6FEE"/>
    <w:rsid w:val="008A79D3"/>
    <w:rsid w:val="008B0503"/>
    <w:rsid w:val="008B0B49"/>
    <w:rsid w:val="008C2ADC"/>
    <w:rsid w:val="008C2D90"/>
    <w:rsid w:val="008E7909"/>
    <w:rsid w:val="00905B81"/>
    <w:rsid w:val="009402EE"/>
    <w:rsid w:val="009423E2"/>
    <w:rsid w:val="00946D13"/>
    <w:rsid w:val="009573F9"/>
    <w:rsid w:val="00964594"/>
    <w:rsid w:val="009743A2"/>
    <w:rsid w:val="00981114"/>
    <w:rsid w:val="0098634F"/>
    <w:rsid w:val="009A001E"/>
    <w:rsid w:val="009A17C8"/>
    <w:rsid w:val="009A3795"/>
    <w:rsid w:val="009B0EC4"/>
    <w:rsid w:val="009B27BF"/>
    <w:rsid w:val="009B7505"/>
    <w:rsid w:val="009C2C45"/>
    <w:rsid w:val="009C306B"/>
    <w:rsid w:val="009E128D"/>
    <w:rsid w:val="009E1B67"/>
    <w:rsid w:val="00A03D85"/>
    <w:rsid w:val="00A11168"/>
    <w:rsid w:val="00A13A77"/>
    <w:rsid w:val="00A1539C"/>
    <w:rsid w:val="00A15E9B"/>
    <w:rsid w:val="00A31047"/>
    <w:rsid w:val="00A31DF9"/>
    <w:rsid w:val="00A3589D"/>
    <w:rsid w:val="00A456A5"/>
    <w:rsid w:val="00A515E2"/>
    <w:rsid w:val="00A54475"/>
    <w:rsid w:val="00A633BB"/>
    <w:rsid w:val="00A75AA8"/>
    <w:rsid w:val="00A846B3"/>
    <w:rsid w:val="00A8741F"/>
    <w:rsid w:val="00A91CF7"/>
    <w:rsid w:val="00AA3207"/>
    <w:rsid w:val="00AB185D"/>
    <w:rsid w:val="00AC01BD"/>
    <w:rsid w:val="00AC2FF4"/>
    <w:rsid w:val="00AC45F3"/>
    <w:rsid w:val="00AE2C49"/>
    <w:rsid w:val="00AE320C"/>
    <w:rsid w:val="00AE7ADB"/>
    <w:rsid w:val="00AF16B1"/>
    <w:rsid w:val="00AF1E47"/>
    <w:rsid w:val="00AF6AF4"/>
    <w:rsid w:val="00AF749E"/>
    <w:rsid w:val="00B01B9C"/>
    <w:rsid w:val="00B03A90"/>
    <w:rsid w:val="00B06914"/>
    <w:rsid w:val="00B24111"/>
    <w:rsid w:val="00B33EE3"/>
    <w:rsid w:val="00B572DF"/>
    <w:rsid w:val="00B57FE1"/>
    <w:rsid w:val="00B612B8"/>
    <w:rsid w:val="00B62D7C"/>
    <w:rsid w:val="00B91A62"/>
    <w:rsid w:val="00BB3E42"/>
    <w:rsid w:val="00BC1BBF"/>
    <w:rsid w:val="00BD2BB6"/>
    <w:rsid w:val="00BD49B6"/>
    <w:rsid w:val="00BD5779"/>
    <w:rsid w:val="00BF08EE"/>
    <w:rsid w:val="00BF30DC"/>
    <w:rsid w:val="00BF40FE"/>
    <w:rsid w:val="00BF624C"/>
    <w:rsid w:val="00C11B7D"/>
    <w:rsid w:val="00C17039"/>
    <w:rsid w:val="00C17E1D"/>
    <w:rsid w:val="00C2121B"/>
    <w:rsid w:val="00C222C4"/>
    <w:rsid w:val="00C55E6E"/>
    <w:rsid w:val="00C56504"/>
    <w:rsid w:val="00C76B3D"/>
    <w:rsid w:val="00C91876"/>
    <w:rsid w:val="00C96F46"/>
    <w:rsid w:val="00CA7687"/>
    <w:rsid w:val="00CB2993"/>
    <w:rsid w:val="00CB5D8E"/>
    <w:rsid w:val="00CB7A49"/>
    <w:rsid w:val="00CC2E98"/>
    <w:rsid w:val="00CD13F2"/>
    <w:rsid w:val="00CD1F4A"/>
    <w:rsid w:val="00CD7481"/>
    <w:rsid w:val="00CE0845"/>
    <w:rsid w:val="00CE236A"/>
    <w:rsid w:val="00CE5F05"/>
    <w:rsid w:val="00CE7817"/>
    <w:rsid w:val="00CF043D"/>
    <w:rsid w:val="00D0014E"/>
    <w:rsid w:val="00D007C0"/>
    <w:rsid w:val="00D02529"/>
    <w:rsid w:val="00D151F6"/>
    <w:rsid w:val="00D17B03"/>
    <w:rsid w:val="00D20AD1"/>
    <w:rsid w:val="00D2509F"/>
    <w:rsid w:val="00D33B70"/>
    <w:rsid w:val="00D37BC3"/>
    <w:rsid w:val="00D42DF8"/>
    <w:rsid w:val="00D4725E"/>
    <w:rsid w:val="00D5282A"/>
    <w:rsid w:val="00D55471"/>
    <w:rsid w:val="00D66896"/>
    <w:rsid w:val="00D70B56"/>
    <w:rsid w:val="00D976B0"/>
    <w:rsid w:val="00DA5715"/>
    <w:rsid w:val="00DC41DC"/>
    <w:rsid w:val="00DC4464"/>
    <w:rsid w:val="00DC6EAA"/>
    <w:rsid w:val="00DE2430"/>
    <w:rsid w:val="00DE3A83"/>
    <w:rsid w:val="00DE6136"/>
    <w:rsid w:val="00E12EC9"/>
    <w:rsid w:val="00E228D7"/>
    <w:rsid w:val="00E33CCE"/>
    <w:rsid w:val="00E35698"/>
    <w:rsid w:val="00E403D6"/>
    <w:rsid w:val="00E4046F"/>
    <w:rsid w:val="00E52F6C"/>
    <w:rsid w:val="00E61830"/>
    <w:rsid w:val="00E70695"/>
    <w:rsid w:val="00E7131F"/>
    <w:rsid w:val="00E80D35"/>
    <w:rsid w:val="00E90E09"/>
    <w:rsid w:val="00EA4369"/>
    <w:rsid w:val="00EA7150"/>
    <w:rsid w:val="00EB3A15"/>
    <w:rsid w:val="00EB3D29"/>
    <w:rsid w:val="00EB4FD8"/>
    <w:rsid w:val="00EB76D9"/>
    <w:rsid w:val="00EC1273"/>
    <w:rsid w:val="00ED10A6"/>
    <w:rsid w:val="00ED2A97"/>
    <w:rsid w:val="00ED345F"/>
    <w:rsid w:val="00EE13A3"/>
    <w:rsid w:val="00EF3950"/>
    <w:rsid w:val="00F014AE"/>
    <w:rsid w:val="00F119F1"/>
    <w:rsid w:val="00F200BF"/>
    <w:rsid w:val="00F2376F"/>
    <w:rsid w:val="00F24140"/>
    <w:rsid w:val="00F41C10"/>
    <w:rsid w:val="00F46533"/>
    <w:rsid w:val="00F502E2"/>
    <w:rsid w:val="00F57D77"/>
    <w:rsid w:val="00F6296E"/>
    <w:rsid w:val="00F65167"/>
    <w:rsid w:val="00F73320"/>
    <w:rsid w:val="00F741B8"/>
    <w:rsid w:val="00F90F55"/>
    <w:rsid w:val="00F91CDA"/>
    <w:rsid w:val="00F94A5C"/>
    <w:rsid w:val="00FA2463"/>
    <w:rsid w:val="00FA5EEB"/>
    <w:rsid w:val="00FA76FE"/>
    <w:rsid w:val="00FC1AAA"/>
    <w:rsid w:val="00FC46A6"/>
    <w:rsid w:val="00FE0FCA"/>
    <w:rsid w:val="00FE4D7C"/>
    <w:rsid w:val="00FF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05A70C"/>
  <w15:docId w15:val="{207A9D24-F6A2-4286-90E7-AB359EA9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326C"/>
    <w:rPr>
      <w:rFonts w:eastAsia="Calibri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F24140"/>
    <w:pPr>
      <w:keepNext/>
      <w:spacing w:before="240" w:after="240"/>
      <w:ind w:left="480" w:hanging="480"/>
      <w:jc w:val="both"/>
      <w:outlineLvl w:val="0"/>
    </w:pPr>
    <w:rPr>
      <w:rFonts w:eastAsia="Times New Roman"/>
      <w:b/>
      <w:smallCaps/>
      <w:kern w:val="28"/>
      <w:szCs w:val="20"/>
      <w:lang w:val="en-GB" w:eastAsia="en-GB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3C326C"/>
    <w:pPr>
      <w:keepNext/>
      <w:spacing w:before="240" w:after="60"/>
      <w:ind w:firstLine="1080"/>
      <w:jc w:val="both"/>
      <w:outlineLvl w:val="1"/>
    </w:pPr>
    <w:rPr>
      <w:rFonts w:ascii="Arial" w:hAnsi="Arial" w:cs="Arial"/>
      <w:i/>
      <w:iCs/>
      <w:sz w:val="28"/>
      <w:szCs w:val="28"/>
      <w:lang w:val="ru-RU"/>
    </w:rPr>
  </w:style>
  <w:style w:type="paragraph" w:styleId="Heading3">
    <w:name w:val="heading 3"/>
    <w:basedOn w:val="Normal"/>
    <w:next w:val="Normal"/>
    <w:link w:val="Heading3Char"/>
    <w:qFormat/>
    <w:rsid w:val="003C3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24140"/>
    <w:pPr>
      <w:keepNext/>
      <w:tabs>
        <w:tab w:val="num" w:pos="1920"/>
      </w:tabs>
      <w:spacing w:after="240"/>
      <w:ind w:left="1920" w:hanging="720"/>
      <w:jc w:val="both"/>
      <w:outlineLvl w:val="3"/>
    </w:pPr>
    <w:rPr>
      <w:rFonts w:eastAsia="Times New Roman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qFormat/>
    <w:rsid w:val="00C91876"/>
    <w:pPr>
      <w:keepNext/>
      <w:outlineLvl w:val="6"/>
    </w:pPr>
    <w:rPr>
      <w:rFonts w:ascii="Arial" w:eastAsia="Times New Roman" w:hAnsi="Arial" w:cs="Arial"/>
      <w:bCs/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ing 2 Char1 Char,Heading 2 Char Char Char"/>
    <w:link w:val="Heading2"/>
    <w:locked/>
    <w:rsid w:val="003C326C"/>
    <w:rPr>
      <w:rFonts w:ascii="Arial" w:eastAsia="Calibri" w:hAnsi="Arial" w:cs="Arial"/>
      <w:i/>
      <w:iCs/>
      <w:sz w:val="28"/>
      <w:szCs w:val="28"/>
      <w:lang w:val="ru-RU" w:eastAsia="bg-BG" w:bidi="ar-SA"/>
    </w:rPr>
  </w:style>
  <w:style w:type="character" w:customStyle="1" w:styleId="Heading3Char">
    <w:name w:val="Heading 3 Char"/>
    <w:link w:val="Heading3"/>
    <w:locked/>
    <w:rsid w:val="003C326C"/>
    <w:rPr>
      <w:rFonts w:ascii="Arial" w:eastAsia="Calibri" w:hAnsi="Arial" w:cs="Arial"/>
      <w:b/>
      <w:bCs/>
      <w:sz w:val="26"/>
      <w:szCs w:val="26"/>
      <w:lang w:val="bg-BG" w:eastAsia="bg-BG" w:bidi="ar-SA"/>
    </w:rPr>
  </w:style>
  <w:style w:type="paragraph" w:styleId="BodyTextIndent2">
    <w:name w:val="Body Text Indent 2"/>
    <w:basedOn w:val="Normal"/>
    <w:link w:val="BodyTextIndent2Char"/>
    <w:rsid w:val="003C326C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3C326C"/>
    <w:rPr>
      <w:rFonts w:eastAsia="Calibri"/>
      <w:sz w:val="24"/>
      <w:szCs w:val="24"/>
      <w:lang w:val="bg-BG" w:eastAsia="bg-BG" w:bidi="ar-SA"/>
    </w:rPr>
  </w:style>
  <w:style w:type="paragraph" w:styleId="BodyTextIndent3">
    <w:name w:val="Body Text Indent 3"/>
    <w:basedOn w:val="Normal"/>
    <w:link w:val="BodyTextIndent3Char"/>
    <w:rsid w:val="003C326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locked/>
    <w:rsid w:val="003C326C"/>
    <w:rPr>
      <w:rFonts w:eastAsia="Calibri"/>
      <w:sz w:val="16"/>
      <w:szCs w:val="16"/>
      <w:lang w:val="bg-BG" w:eastAsia="bg-BG" w:bidi="ar-SA"/>
    </w:rPr>
  </w:style>
  <w:style w:type="paragraph" w:styleId="PlainText">
    <w:name w:val="Plain Text"/>
    <w:basedOn w:val="Normal"/>
    <w:link w:val="PlainTextChar"/>
    <w:rsid w:val="003C326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locked/>
    <w:rsid w:val="003C326C"/>
    <w:rPr>
      <w:rFonts w:ascii="Courier New" w:eastAsia="Calibri" w:hAnsi="Courier New" w:cs="Courier New"/>
      <w:lang w:val="bg-BG" w:eastAsia="bg-BG" w:bidi="ar-SA"/>
    </w:rPr>
  </w:style>
  <w:style w:type="paragraph" w:styleId="Footer">
    <w:name w:val="footer"/>
    <w:basedOn w:val="Normal"/>
    <w:link w:val="FooterChar"/>
    <w:rsid w:val="003C32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3C326C"/>
    <w:rPr>
      <w:rFonts w:eastAsia="Calibri"/>
      <w:sz w:val="24"/>
      <w:szCs w:val="24"/>
      <w:lang w:val="bg-BG" w:eastAsia="bg-BG" w:bidi="ar-SA"/>
    </w:rPr>
  </w:style>
  <w:style w:type="character" w:styleId="PageNumber">
    <w:name w:val="page number"/>
    <w:rsid w:val="003C326C"/>
    <w:rPr>
      <w:rFonts w:cs="Times New Roman"/>
    </w:rPr>
  </w:style>
  <w:style w:type="paragraph" w:customStyle="1" w:styleId="CharChar4">
    <w:name w:val="Char Char4"/>
    <w:basedOn w:val="Normal"/>
    <w:rsid w:val="00BF30DC"/>
    <w:pPr>
      <w:tabs>
        <w:tab w:val="left" w:pos="709"/>
        <w:tab w:val="num" w:pos="1260"/>
      </w:tabs>
      <w:spacing w:after="120"/>
      <w:ind w:firstLine="540"/>
      <w:jc w:val="both"/>
    </w:pPr>
    <w:rPr>
      <w:rFonts w:ascii="Tahoma" w:eastAsia="Times New Roman" w:hAnsi="Tahoma"/>
      <w:lang w:val="pl-PL" w:eastAsia="pl-PL"/>
    </w:rPr>
  </w:style>
  <w:style w:type="paragraph" w:styleId="Header">
    <w:name w:val="header"/>
    <w:basedOn w:val="Normal"/>
    <w:link w:val="HeaderChar"/>
    <w:uiPriority w:val="99"/>
    <w:rsid w:val="00BF30DC"/>
    <w:pPr>
      <w:tabs>
        <w:tab w:val="center" w:pos="4536"/>
        <w:tab w:val="right" w:pos="9072"/>
      </w:tabs>
    </w:pPr>
    <w:rPr>
      <w:rFonts w:eastAsia="Times New Roman"/>
    </w:rPr>
  </w:style>
  <w:style w:type="character" w:styleId="Strong">
    <w:name w:val="Strong"/>
    <w:qFormat/>
    <w:rsid w:val="00BF30DC"/>
    <w:rPr>
      <w:b/>
      <w:bCs/>
    </w:rPr>
  </w:style>
  <w:style w:type="character" w:customStyle="1" w:styleId="Heading7Char">
    <w:name w:val="Heading 7 Char"/>
    <w:link w:val="Heading7"/>
    <w:rsid w:val="00C91876"/>
    <w:rPr>
      <w:rFonts w:ascii="Arial" w:hAnsi="Arial" w:cs="Arial"/>
      <w:bCs/>
      <w:i/>
      <w:i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40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01985"/>
    <w:rPr>
      <w:rFonts w:ascii="Tahoma" w:eastAsia="Calibri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772385"/>
    <w:rPr>
      <w:sz w:val="24"/>
      <w:szCs w:val="24"/>
      <w:lang w:val="bg-BG" w:eastAsia="bg-B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E4E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4E4EC5"/>
    <w:rPr>
      <w:rFonts w:ascii="Courier New" w:hAnsi="Courier New" w:cs="Courier New"/>
    </w:rPr>
  </w:style>
  <w:style w:type="character" w:styleId="Hyperlink">
    <w:name w:val="Hyperlink"/>
    <w:rsid w:val="00822E73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349C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349C3"/>
    <w:rPr>
      <w:rFonts w:eastAsia="Calibri"/>
      <w:sz w:val="24"/>
      <w:szCs w:val="24"/>
      <w:lang w:val="bg-BG" w:eastAsia="bg-BG"/>
    </w:rPr>
  </w:style>
  <w:style w:type="paragraph" w:customStyle="1" w:styleId="Text2">
    <w:name w:val="Text 2"/>
    <w:basedOn w:val="Normal"/>
    <w:rsid w:val="005C7D81"/>
    <w:pPr>
      <w:tabs>
        <w:tab w:val="left" w:pos="2161"/>
      </w:tabs>
      <w:spacing w:after="240"/>
      <w:ind w:left="1202"/>
      <w:jc w:val="both"/>
    </w:pPr>
    <w:rPr>
      <w:rFonts w:eastAsia="Times New Roman"/>
      <w:szCs w:val="20"/>
      <w:lang w:val="en-GB" w:eastAsia="en-GB"/>
    </w:rPr>
  </w:style>
  <w:style w:type="paragraph" w:customStyle="1" w:styleId="Text1">
    <w:name w:val="Text 1"/>
    <w:basedOn w:val="Normal"/>
    <w:rsid w:val="0098634F"/>
    <w:pPr>
      <w:spacing w:after="240"/>
      <w:ind w:left="482"/>
      <w:jc w:val="both"/>
    </w:pPr>
    <w:rPr>
      <w:rFonts w:eastAsia="Times New Roman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522958"/>
    <w:pPr>
      <w:spacing w:before="100" w:beforeAutospacing="1" w:after="100" w:afterAutospacing="1"/>
    </w:pPr>
    <w:rPr>
      <w:rFonts w:eastAsia="Times New Roman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F24140"/>
    <w:rPr>
      <w:b/>
      <w:smallCaps/>
      <w:kern w:val="28"/>
      <w:sz w:val="24"/>
    </w:rPr>
  </w:style>
  <w:style w:type="character" w:customStyle="1" w:styleId="Heading4Char">
    <w:name w:val="Heading 4 Char"/>
    <w:basedOn w:val="DefaultParagraphFont"/>
    <w:link w:val="Heading4"/>
    <w:rsid w:val="00F24140"/>
    <w:rPr>
      <w:sz w:val="24"/>
    </w:rPr>
  </w:style>
  <w:style w:type="paragraph" w:customStyle="1" w:styleId="NumPar2">
    <w:name w:val="NumPar 2"/>
    <w:basedOn w:val="Heading2"/>
    <w:next w:val="Text2"/>
    <w:rsid w:val="00F24140"/>
    <w:pPr>
      <w:keepNext w:val="0"/>
      <w:numPr>
        <w:ilvl w:val="1"/>
      </w:numPr>
      <w:tabs>
        <w:tab w:val="num" w:pos="720"/>
      </w:tabs>
      <w:spacing w:before="0" w:after="240"/>
      <w:ind w:left="720" w:hanging="720"/>
      <w:outlineLvl w:val="9"/>
    </w:pPr>
    <w:rPr>
      <w:rFonts w:ascii="Times New Roman" w:eastAsia="Times New Roman" w:hAnsi="Times New Roman" w:cs="Times New Roman"/>
      <w:i w:val="0"/>
      <w:iCs w:val="0"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28355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70485"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7</Pages>
  <Words>2679</Words>
  <Characters>15274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17918</CharactersWithSpaces>
  <SharedDoc>false</SharedDoc>
  <HLinks>
    <vt:vector size="6" baseType="variant">
      <vt:variant>
        <vt:i4>7864445</vt:i4>
      </vt:variant>
      <vt:variant>
        <vt:i4>2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strendafilova</dc:creator>
  <cp:lastModifiedBy>Elena Lambreva</cp:lastModifiedBy>
  <cp:revision>41</cp:revision>
  <cp:lastPrinted>2018-08-20T14:40:00Z</cp:lastPrinted>
  <dcterms:created xsi:type="dcterms:W3CDTF">2023-03-22T13:36:00Z</dcterms:created>
  <dcterms:modified xsi:type="dcterms:W3CDTF">2025-09-17T13:55:00Z</dcterms:modified>
</cp:coreProperties>
</file>